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DC4C9F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  <w:lang w:val="eu-ES"/>
        </w:rPr>
      </w:pPr>
    </w:p>
    <w:p w:rsidR="00B75661" w:rsidRPr="00DC4C9F" w:rsidRDefault="00B75661" w:rsidP="00B75661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B75661" w:rsidRPr="00DC4C9F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  <w:lang w:val="eu-ES"/>
        </w:rPr>
      </w:pPr>
      <w:r w:rsidRPr="00DC4C9F">
        <w:rPr>
          <w:rFonts w:ascii="Franklin Gothic Book" w:hAnsi="Franklin Gothic Book" w:cs="Arial"/>
          <w:b/>
          <w:sz w:val="24"/>
          <w:lang w:val="eu-ES"/>
        </w:rPr>
        <w:t xml:space="preserve">XI. ERANSKINA  </w:t>
      </w:r>
    </w:p>
    <w:p w:rsidR="00B75661" w:rsidRPr="00DC4C9F" w:rsidRDefault="00B75661" w:rsidP="00B75661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B75661" w:rsidRPr="00DC4C9F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  <w:lang w:val="eu-ES"/>
        </w:rPr>
      </w:pPr>
      <w:r w:rsidRPr="00DC4C9F">
        <w:rPr>
          <w:rFonts w:ascii="Franklin Gothic Book" w:hAnsi="Franklin Gothic Book" w:cs="Arial"/>
          <w:color w:val="auto"/>
          <w:lang w:val="eu-ES"/>
        </w:rPr>
        <w:t>PROIEKTUAREN ALDERDI TEKNIKO ESPEZIFIKOAK</w:t>
      </w:r>
    </w:p>
    <w:p w:rsidR="000A5208" w:rsidRPr="00DC4C9F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val="eu-ES" w:eastAsia="es-ES"/>
        </w:rPr>
      </w:pPr>
    </w:p>
    <w:p w:rsidR="007F5B60" w:rsidRPr="00DC4C9F" w:rsidRDefault="007F5B60" w:rsidP="007F5B60">
      <w:pPr>
        <w:jc w:val="center"/>
        <w:rPr>
          <w:rFonts w:ascii="Franklin Gothic Book" w:hAnsi="Franklin Gothic Book"/>
          <w:b/>
          <w:color w:val="365F91"/>
          <w:sz w:val="18"/>
          <w:szCs w:val="18"/>
          <w:lang w:val="eu-ES"/>
        </w:rPr>
      </w:pPr>
      <w:r w:rsidRPr="00DC4C9F">
        <w:rPr>
          <w:rFonts w:ascii="Franklin Gothic Book" w:hAnsi="Franklin Gothic Book"/>
          <w:b/>
          <w:bCs/>
          <w:color w:val="365F91"/>
          <w:sz w:val="18"/>
          <w:szCs w:val="18"/>
          <w:lang w:val="eu-ES"/>
        </w:rPr>
        <w:t>“Gipuzkoako enpresa sarearen aukerak, balio diferentziala eta iraunkortasuna sustatzeko programa</w:t>
      </w:r>
      <w:r w:rsidRPr="00DC4C9F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“</w:t>
      </w:r>
    </w:p>
    <w:p w:rsidR="007F5B60" w:rsidRPr="00DC4C9F" w:rsidRDefault="007F5B60" w:rsidP="007F5B60">
      <w:pPr>
        <w:jc w:val="center"/>
        <w:rPr>
          <w:rFonts w:ascii="Franklin Gothic Book" w:hAnsi="Franklin Gothic Book"/>
          <w:b/>
          <w:color w:val="365F91"/>
          <w:sz w:val="18"/>
          <w:szCs w:val="18"/>
          <w:lang w:val="eu-ES"/>
        </w:rPr>
      </w:pPr>
      <w:r w:rsidRPr="00DC4C9F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2020ko deialdia </w:t>
      </w:r>
    </w:p>
    <w:p w:rsidR="000A5208" w:rsidRPr="00DC4C9F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val="eu-ES" w:eastAsia="es-ES"/>
        </w:rPr>
      </w:pPr>
    </w:p>
    <w:p w:rsidR="000A5208" w:rsidRPr="00DC4C9F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val="eu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08"/>
        <w:gridCol w:w="4104"/>
      </w:tblGrid>
      <w:tr w:rsidR="000A5208" w:rsidRPr="00DC4C9F" w:rsidTr="007E6003">
        <w:trPr>
          <w:cantSplit/>
          <w:trHeight w:val="392"/>
          <w:jc w:val="center"/>
        </w:trPr>
        <w:tc>
          <w:tcPr>
            <w:tcW w:w="5608" w:type="dxa"/>
          </w:tcPr>
          <w:p w:rsidR="000A5208" w:rsidRPr="00DC4C9F" w:rsidRDefault="000A5208" w:rsidP="007E6003">
            <w:pPr>
              <w:suppressAutoHyphens w:val="0"/>
              <w:spacing w:before="60"/>
              <w:ind w:left="-284" w:firstLine="284"/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</w:pPr>
            <w:r w:rsidRPr="00DC4C9F"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  <w:t>Entitatea</w:t>
            </w:r>
          </w:p>
          <w:p w:rsidR="000A5208" w:rsidRPr="00DC4C9F" w:rsidRDefault="000A5208" w:rsidP="007E6003">
            <w:pPr>
              <w:suppressAutoHyphens w:val="0"/>
              <w:spacing w:after="60"/>
              <w:ind w:left="-284" w:firstLine="284"/>
              <w:rPr>
                <w:rFonts w:ascii="Franklin Gothic Book" w:hAnsi="Franklin Gothic Book" w:cs="Arial"/>
                <w:sz w:val="18"/>
                <w:szCs w:val="18"/>
                <w:lang w:val="eu-ES" w:eastAsia="es-ES"/>
              </w:rPr>
            </w:pPr>
          </w:p>
        </w:tc>
        <w:tc>
          <w:tcPr>
            <w:tcW w:w="4104" w:type="dxa"/>
          </w:tcPr>
          <w:p w:rsidR="000A5208" w:rsidRPr="00DC4C9F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</w:pPr>
            <w:r w:rsidRPr="00DC4C9F"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  <w:t>IFZ</w:t>
            </w:r>
          </w:p>
          <w:p w:rsidR="000A5208" w:rsidRPr="00DC4C9F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val="eu-ES" w:eastAsia="es-ES"/>
              </w:rPr>
            </w:pPr>
          </w:p>
        </w:tc>
      </w:tr>
      <w:tr w:rsidR="000A5208" w:rsidRPr="00DC4C9F" w:rsidTr="007E6003">
        <w:trPr>
          <w:cantSplit/>
          <w:trHeight w:val="415"/>
          <w:jc w:val="center"/>
        </w:trPr>
        <w:tc>
          <w:tcPr>
            <w:tcW w:w="9712" w:type="dxa"/>
            <w:gridSpan w:val="2"/>
          </w:tcPr>
          <w:p w:rsidR="000A5208" w:rsidRPr="00DC4C9F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</w:pPr>
            <w:r w:rsidRPr="00DC4C9F"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  <w:t>Proiektuaren izena</w:t>
            </w:r>
          </w:p>
          <w:p w:rsidR="000A5208" w:rsidRPr="00DC4C9F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val="eu-ES" w:eastAsia="es-ES"/>
              </w:rPr>
            </w:pPr>
          </w:p>
        </w:tc>
      </w:tr>
    </w:tbl>
    <w:p w:rsidR="003C665E" w:rsidRPr="00DC4C9F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  <w:lang w:val="eu-ES"/>
        </w:rPr>
      </w:pPr>
      <w:r w:rsidRPr="00DC4C9F">
        <w:rPr>
          <w:b/>
          <w:i/>
          <w:lang w:val="eu-ES"/>
        </w:rPr>
        <w:tab/>
      </w:r>
    </w:p>
    <w:p w:rsidR="000A5208" w:rsidRPr="00DC4C9F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  <w:lang w:val="eu-ES"/>
        </w:rPr>
      </w:pPr>
    </w:p>
    <w:tbl>
      <w:tblPr>
        <w:tblStyle w:val="Tablaconcuadrcul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A7490" w:rsidRPr="00DC4C9F" w:rsidTr="00CA7490">
        <w:trPr>
          <w:trHeight w:val="792"/>
        </w:trPr>
        <w:tc>
          <w:tcPr>
            <w:tcW w:w="9640" w:type="dxa"/>
          </w:tcPr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C4C9F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DC4C9F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CA7490" w:rsidRPr="00DC4C9F" w:rsidTr="00CA7490">
        <w:trPr>
          <w:trHeight w:val="4760"/>
        </w:trPr>
        <w:tc>
          <w:tcPr>
            <w:tcW w:w="9640" w:type="dxa"/>
          </w:tcPr>
          <w:p w:rsidR="00CA7490" w:rsidRPr="00DC4C9F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C4C9F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C4C9F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C4C9F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C4C9F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DC4C9F">
            <w:pPr>
              <w:numPr>
                <w:ilvl w:val="0"/>
                <w:numId w:val="28"/>
              </w:numPr>
              <w:suppressAutoHyphens w:val="0"/>
              <w:ind w:left="0" w:firstLine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C4C9F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DC4C9F">
              <w:rPr>
                <w:rFonts w:ascii="Arial" w:hAnsi="Arial"/>
                <w:i/>
                <w:sz w:val="18"/>
                <w:lang w:val="eu-ES"/>
              </w:rPr>
              <w:t>proiektu</w:t>
            </w:r>
            <w:r w:rsidRPr="00DC4C9F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CA7490" w:rsidRPr="00DC4C9F" w:rsidRDefault="00CA7490" w:rsidP="00DC4C9F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  <w:bookmarkStart w:id="0" w:name="_GoBack"/>
            <w:bookmarkEnd w:id="0"/>
          </w:p>
          <w:p w:rsidR="00CA7490" w:rsidRPr="00DC4C9F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C4C9F">
              <w:rPr>
                <w:rFonts w:ascii="Arial" w:hAnsi="Arial"/>
                <w:i/>
                <w:sz w:val="18"/>
                <w:lang w:val="eu-ES"/>
              </w:rPr>
              <w:lastRenderedPageBreak/>
              <w:t>Egitasmoaren diseinu eta garapenean genero-ikuspegiaren aplikazioa.</w:t>
            </w: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C4C9F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C4C9F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C4C9F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CA7490" w:rsidRPr="00DC4C9F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DC4C9F">
              <w:rPr>
                <w:rFonts w:ascii="Arial" w:hAnsi="Arial"/>
                <w:i/>
                <w:sz w:val="18"/>
                <w:lang w:val="eu-ES"/>
              </w:rPr>
              <w:t>Erakunde, gizarte, lurralde balioztapena</w:t>
            </w: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DC4C9F" w:rsidRDefault="00CA7490" w:rsidP="007E6003">
            <w:pPr>
              <w:ind w:left="-284" w:firstLine="284"/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Pr="00DC4C9F" w:rsidRDefault="003C665E">
      <w:pPr>
        <w:suppressAutoHyphens w:val="0"/>
        <w:rPr>
          <w:b/>
          <w:i/>
          <w:lang w:val="eu-ES"/>
        </w:rPr>
      </w:pPr>
    </w:p>
    <w:p w:rsidR="003C665E" w:rsidRPr="00DC4C9F" w:rsidRDefault="003C665E">
      <w:pPr>
        <w:rPr>
          <w:lang w:val="eu-ES"/>
        </w:rPr>
      </w:pPr>
    </w:p>
    <w:p w:rsidR="003C665E" w:rsidRPr="00DC4C9F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  <w:lang w:val="eu-ES"/>
        </w:rPr>
      </w:pPr>
    </w:p>
    <w:p w:rsidR="003C665E" w:rsidRPr="00DC4C9F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  <w:lang w:val="eu-ES"/>
        </w:rPr>
      </w:pPr>
    </w:p>
    <w:p w:rsidR="003C665E" w:rsidRPr="00DC4C9F" w:rsidRDefault="003C665E">
      <w:pPr>
        <w:pStyle w:val="Textoindependiente"/>
        <w:rPr>
          <w:lang w:val="eu-ES"/>
        </w:rPr>
      </w:pPr>
    </w:p>
    <w:p w:rsidR="003C665E" w:rsidRPr="00DC4C9F" w:rsidRDefault="003C665E">
      <w:pPr>
        <w:pStyle w:val="Textoindependiente"/>
        <w:rPr>
          <w:lang w:val="eu-ES"/>
        </w:rPr>
      </w:pPr>
    </w:p>
    <w:sectPr w:rsidR="003C665E" w:rsidRPr="00DC4C9F" w:rsidSect="007F5B60">
      <w:headerReference w:type="default" r:id="rId8"/>
      <w:footerReference w:type="default" r:id="rId9"/>
      <w:endnotePr>
        <w:numFmt w:val="decimal"/>
      </w:endnotePr>
      <w:pgSz w:w="11906" w:h="16838" w:code="9"/>
      <w:pgMar w:top="1559" w:right="709" w:bottom="425" w:left="1701" w:header="113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C97" w:rsidRPr="006363BC" w:rsidRDefault="007E6003" w:rsidP="006363BC">
    <w:pPr>
      <w:jc w:val="right"/>
      <w:rPr>
        <w:b/>
        <w:lang w:val="de-DE"/>
      </w:rPr>
    </w:pPr>
    <w:r>
      <w:rPr>
        <w:rFonts w:ascii="Franklin Gothic Book" w:hAnsi="Franklin Gothic Book"/>
        <w:lang w:val="de-DE"/>
      </w:rPr>
      <w:t>11</w:t>
    </w:r>
    <w:r w:rsidR="005B2B0B" w:rsidRPr="008F1C54">
      <w:rPr>
        <w:rFonts w:ascii="Franklin Gothic Book" w:hAnsi="Franklin Gothic Book"/>
        <w:lang w:val="de-DE"/>
      </w:rPr>
      <w:t>.  ERANSKINA – A</w:t>
    </w:r>
    <w:r w:rsidR="00BD786B">
      <w:rPr>
        <w:rFonts w:ascii="Franklin Gothic Book" w:hAnsi="Franklin Gothic Book"/>
        <w:lang w:val="de-DE"/>
      </w:rPr>
      <w:t>L</w:t>
    </w:r>
    <w:r w:rsidR="005B2B0B" w:rsidRPr="008F1C54">
      <w:rPr>
        <w:rFonts w:ascii="Franklin Gothic Book" w:hAnsi="Franklin Gothic Book"/>
        <w:lang w:val="de-DE"/>
      </w:rPr>
      <w:t>D</w:t>
    </w:r>
    <w:r w:rsidR="00BD786B">
      <w:rPr>
        <w:rFonts w:ascii="Franklin Gothic Book" w:hAnsi="Franklin Gothic Book"/>
        <w:lang w:val="de-DE"/>
      </w:rPr>
      <w:t>ERDI TEKNIKO ESPEZIFIKOAK</w:t>
    </w:r>
    <w:r w:rsidR="005B2B0B">
      <w:rPr>
        <w:rFonts w:ascii="Franklin Gothic Book" w:hAnsi="Franklin Gothic Book"/>
        <w:lang w:val="de-DE"/>
      </w:rPr>
      <w:t xml:space="preserve">      </w:t>
    </w:r>
    <w:r w:rsidR="00BD786B">
      <w:rPr>
        <w:rFonts w:ascii="Franklin Gothic Book" w:hAnsi="Franklin Gothic Book"/>
        <w:lang w:val="de-DE"/>
      </w:rPr>
      <w:t xml:space="preserve">      </w:t>
    </w:r>
    <w:r w:rsidR="005B2B0B">
      <w:rPr>
        <w:rFonts w:ascii="Franklin Gothic Book" w:hAnsi="Franklin Gothic Book"/>
        <w:lang w:val="de-DE"/>
      </w:rPr>
      <w:t xml:space="preserve">        </w:t>
    </w:r>
    <w:r w:rsidR="006363BC" w:rsidRPr="006363BC">
      <w:rPr>
        <w:rFonts w:ascii="Arial Black" w:hAnsi="Arial Black"/>
        <w:b/>
        <w:lang w:val="de-DE"/>
      </w:rPr>
      <w:t>LEHIAKORTASUNA-</w:t>
    </w:r>
    <w:r w:rsidR="007F5B60">
      <w:rPr>
        <w:rFonts w:ascii="Arial Black" w:hAnsi="Arial Black"/>
        <w:b/>
        <w:lang w:val="de-DE"/>
      </w:rPr>
      <w:t>2020</w:t>
    </w: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BD786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DC4C9F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DC4C9F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60" w:rsidRPr="00B60995" w:rsidRDefault="007F5B60" w:rsidP="007F5B60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 w:rsidRPr="00B60995">
      <w:rPr>
        <w:rFonts w:ascii="Franklin Gothic Book" w:hAnsi="Franklin Gothic Book" w:cs="Arial"/>
        <w:b/>
        <w:sz w:val="24"/>
        <w:szCs w:val="28"/>
        <w:highlight w:val="red"/>
      </w:rPr>
      <w:t xml:space="preserve">SARTU </w:t>
    </w:r>
    <w:r>
      <w:rPr>
        <w:rFonts w:ascii="Franklin Gothic Book" w:hAnsi="Franklin Gothic Book" w:cs="Arial"/>
        <w:b/>
        <w:sz w:val="24"/>
        <w:szCs w:val="28"/>
        <w:highlight w:val="red"/>
      </w:rPr>
      <w:t>ENTITATE</w:t>
    </w:r>
    <w:r w:rsidRPr="00B60995">
      <w:rPr>
        <w:rFonts w:ascii="Franklin Gothic Book" w:hAnsi="Franklin Gothic Book" w:cs="Arial"/>
        <w:b/>
        <w:sz w:val="24"/>
        <w:szCs w:val="28"/>
        <w:highlight w:val="red"/>
      </w:rPr>
      <w:t xml:space="preserve">KO MENBRETEA </w:t>
    </w:r>
  </w:p>
  <w:p w:rsidR="007373B2" w:rsidRDefault="007373B2" w:rsidP="00EF453D">
    <w:pPr>
      <w:pStyle w:val="Encabezado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363BC"/>
    <w:rsid w:val="006624D2"/>
    <w:rsid w:val="00663813"/>
    <w:rsid w:val="006E2DBD"/>
    <w:rsid w:val="007373B2"/>
    <w:rsid w:val="00743B64"/>
    <w:rsid w:val="00763EFB"/>
    <w:rsid w:val="00787E3D"/>
    <w:rsid w:val="007929CE"/>
    <w:rsid w:val="007A19F6"/>
    <w:rsid w:val="007A57AC"/>
    <w:rsid w:val="007B1D68"/>
    <w:rsid w:val="007B417B"/>
    <w:rsid w:val="007E1F33"/>
    <w:rsid w:val="007E6003"/>
    <w:rsid w:val="007F5B60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D5D68"/>
    <w:rsid w:val="00BD786B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C4C9F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520569"/>
  <w15:docId w15:val="{3CA772F0-0F6C-4380-A75F-DB05ECE5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FC26-50C7-4D1D-996D-DB1E6ECB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148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21</cp:revision>
  <cp:lastPrinted>2019-03-05T07:47:00Z</cp:lastPrinted>
  <dcterms:created xsi:type="dcterms:W3CDTF">2018-02-12T09:21:00Z</dcterms:created>
  <dcterms:modified xsi:type="dcterms:W3CDTF">2021-05-07T06:31:00Z</dcterms:modified>
</cp:coreProperties>
</file>