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068435" cy="867994"/>
            <wp:effectExtent l="0" t="0" r="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435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Pr="002C65E2" w:rsidRDefault="00B03248">
      <w:pPr>
        <w:pStyle w:val="Ttulo6"/>
        <w:tabs>
          <w:tab w:val="left" w:pos="2751"/>
          <w:tab w:val="center" w:pos="5103"/>
        </w:tabs>
        <w:rPr>
          <w:rFonts w:ascii="Arial Narrow" w:hAnsi="Arial Narrow"/>
          <w:b w:val="0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2C65E2">
        <w:rPr>
          <w:rFonts w:ascii="Arial Narrow" w:hAnsi="Arial Narrow"/>
          <w:b w:val="0"/>
          <w:sz w:val="24"/>
        </w:rPr>
        <w:t>ANEXO II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B03248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0C465D" w:rsidRDefault="000C465D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0C465D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>«“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>Adinberri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  <w:lang w:val="eu-ES"/>
              </w:rPr>
              <w:t xml:space="preserve">”. Zahartze aktibo eta osasungarriaren erronkak» programa. 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2021eko Deialdia.</w:t>
            </w:r>
          </w:p>
        </w:tc>
      </w:tr>
    </w:tbl>
    <w:p w:rsidR="000C465D" w:rsidRDefault="00B03248">
      <w:pPr>
        <w:pStyle w:val="Standard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Programa «Retos del envejecimiento activo y saludable. “</w:t>
      </w:r>
      <w:proofErr w:type="spellStart"/>
      <w:r>
        <w:rPr>
          <w:rFonts w:ascii="Arial Narrow" w:hAnsi="Arial Narrow"/>
          <w:bCs/>
          <w:sz w:val="24"/>
          <w:szCs w:val="24"/>
        </w:rPr>
        <w:t>Adinberri</w:t>
      </w:r>
      <w:proofErr w:type="spellEnd"/>
      <w:r>
        <w:rPr>
          <w:rFonts w:ascii="Arial Narrow" w:hAnsi="Arial Narrow"/>
          <w:bCs/>
          <w:sz w:val="24"/>
          <w:szCs w:val="24"/>
        </w:rPr>
        <w:t>”». Convocatoria 2021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2C65E2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5E2">
              <w:rPr>
                <w:rFonts w:ascii="Arial Narrow" w:hAnsi="Arial Narrow" w:cs="Arial"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 w:rsidRPr="002C65E2"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 w:rsidRPr="002C65E2"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 w:rsidRPr="002C65E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2C65E2"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 w:rsidRPr="002C65E2"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  <w:bookmarkStart w:id="0" w:name="_GoBack"/>
        <w:bookmarkEnd w:id="0"/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 w:rsidRPr="002C65E2">
              <w:rPr>
                <w:rFonts w:ascii="Arial Narrow" w:hAnsi="Arial Narrow"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2C65E2" w:rsidRPr="00E03699" w:rsidRDefault="002C65E2" w:rsidP="002C65E2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E03699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2C65E2" w:rsidRPr="00E03699" w:rsidRDefault="002C65E2" w:rsidP="002C65E2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2C65E2" w:rsidRPr="00E03699" w:rsidRDefault="002C65E2" w:rsidP="002C65E2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2C65E2" w:rsidRPr="00E03699" w:rsidRDefault="002C65E2" w:rsidP="002C65E2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7B6208" w:rsidRPr="002E2393" w:rsidRDefault="007B6208" w:rsidP="007B6208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7B6208" w:rsidRDefault="007B6208" w:rsidP="007B62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7B6208" w:rsidRDefault="007B6208" w:rsidP="007B6208">
      <w:pPr>
        <w:pStyle w:val="Textbody"/>
        <w:ind w:right="707"/>
        <w:jc w:val="center"/>
      </w:pPr>
    </w:p>
    <w:p w:rsidR="007B6208" w:rsidRDefault="007B6208" w:rsidP="007B62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9E391" wp14:editId="2BCC05D2">
                <wp:simplePos x="0" y="0"/>
                <wp:positionH relativeFrom="column">
                  <wp:posOffset>1820206</wp:posOffset>
                </wp:positionH>
                <wp:positionV relativeFrom="paragraph">
                  <wp:posOffset>33142</wp:posOffset>
                </wp:positionV>
                <wp:extent cx="2516505" cy="128600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860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B6208" w:rsidRDefault="007B6208" w:rsidP="007B62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E391" id="Forma2" o:spid="_x0000_s1026" style="position:absolute;left:0;text-align:left;margin-left:143.3pt;margin-top:2.6pt;width:198.1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h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43003;1258253,1286005;0,643003" o:connectangles="270,0,90,180" textboxrect="0,0,21600,21600"/>
                <v:textbox inset=".48994mm,.48994mm,.48994mm,.48994mm">
                  <w:txbxContent>
                    <w:p w:rsidR="007B6208" w:rsidRDefault="007B6208" w:rsidP="007B62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208" w:rsidRDefault="007B6208" w:rsidP="007B6208">
      <w:pPr>
        <w:pStyle w:val="Textbody"/>
        <w:ind w:right="707"/>
        <w:jc w:val="both"/>
      </w:pPr>
    </w:p>
    <w:p w:rsidR="007B6208" w:rsidRDefault="007B6208" w:rsidP="007B62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7B6208" w:rsidRPr="00AC29A9" w:rsidRDefault="007B6208" w:rsidP="007B6208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B4A" w:rsidRDefault="00B55B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037BE8" w:rsidRDefault="00B03248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</w:t>
    </w:r>
    <w:r w:rsidRPr="00B55B4A">
      <w:rPr>
        <w:rFonts w:ascii="Atlanta" w:hAnsi="Atlanta"/>
        <w:b/>
        <w:sz w:val="16"/>
        <w:szCs w:val="16"/>
      </w:rPr>
      <w:t>2. ERANSKINA – KOSTUAK</w:t>
    </w:r>
    <w:r w:rsidRPr="00037BE8">
      <w:rPr>
        <w:rFonts w:ascii="Atlanta" w:hAnsi="Atlanta"/>
        <w:sz w:val="16"/>
        <w:szCs w:val="16"/>
      </w:rPr>
      <w:t xml:space="preserve"> / ANEXO 2 - COSTES</w:t>
    </w:r>
    <w:r w:rsidRPr="00037BE8">
      <w:rPr>
        <w:sz w:val="16"/>
        <w:szCs w:val="16"/>
      </w:rPr>
      <w:tab/>
      <w:t xml:space="preserve"> </w:t>
    </w:r>
    <w:r w:rsidRPr="00037BE8">
      <w:rPr>
        <w:rFonts w:ascii="Atlanta" w:hAnsi="Atlanta" w:cs="Arial"/>
        <w:b/>
        <w:sz w:val="16"/>
        <w:szCs w:val="16"/>
      </w:rPr>
      <w:t>ZAHARTZEA - 2021</w:t>
    </w:r>
  </w:p>
  <w:p w:rsidR="00AE3E8C" w:rsidRPr="00037BE8" w:rsidRDefault="002C65E2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B4A" w:rsidRDefault="00B55B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B4A" w:rsidRDefault="00B55B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B4A" w:rsidRDefault="00B55B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B4A" w:rsidRDefault="00B55B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37BE8"/>
    <w:rsid w:val="0007329B"/>
    <w:rsid w:val="000C465D"/>
    <w:rsid w:val="002C65E2"/>
    <w:rsid w:val="003F595E"/>
    <w:rsid w:val="007B6208"/>
    <w:rsid w:val="008711AC"/>
    <w:rsid w:val="00AC35A9"/>
    <w:rsid w:val="00B03248"/>
    <w:rsid w:val="00B55B4A"/>
    <w:rsid w:val="00CC7C1E"/>
    <w:rsid w:val="00D0069C"/>
    <w:rsid w:val="00E96492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10</cp:revision>
  <cp:lastPrinted>2022-02-28T10:30:00Z</cp:lastPrinted>
  <dcterms:created xsi:type="dcterms:W3CDTF">2022-03-01T11:17:00Z</dcterms:created>
  <dcterms:modified xsi:type="dcterms:W3CDTF">2022-04-07T07:04:00Z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