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6D75B2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5303DC" w:rsidRPr="002567E3" w:rsidRDefault="00F1253F" w:rsidP="00F1253F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ENPRESA</w:t>
      </w:r>
      <w:r w:rsidRPr="002567E3">
        <w:rPr>
          <w:rFonts w:ascii="Verdana" w:hAnsi="Verdana" w:cs="Arial"/>
          <w:b/>
          <w:sz w:val="28"/>
          <w:szCs w:val="28"/>
          <w:highlight w:val="red"/>
        </w:rPr>
        <w:t>KO MENBRETE</w:t>
      </w:r>
      <w:r w:rsidR="00D40798" w:rsidRPr="002567E3">
        <w:rPr>
          <w:rFonts w:ascii="Verdana" w:hAnsi="Verdana" w:cs="Arial"/>
          <w:b/>
          <w:sz w:val="28"/>
          <w:szCs w:val="28"/>
          <w:highlight w:val="red"/>
        </w:rPr>
        <w:t>A</w:t>
      </w:r>
    </w:p>
    <w:p w:rsidR="00F1253F" w:rsidRPr="002567E3" w:rsidRDefault="005303DC" w:rsidP="00F1253F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INSERTAR MEMBRETE DE LA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EMPRESA</w:t>
      </w:r>
      <w:r w:rsidR="00F1253F" w:rsidRPr="002567E3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1E63DB" w:rsidRPr="006D75B2" w:rsidRDefault="002C3D36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 w:rsidRPr="006D75B2">
        <w:rPr>
          <w:rFonts w:ascii="Verdana" w:hAnsi="Verdana"/>
          <w:b/>
          <w:sz w:val="18"/>
          <w:szCs w:val="18"/>
          <w:lang w:val="es-ES_tradnl"/>
        </w:rPr>
        <w:t>Kos</w:t>
      </w:r>
      <w:r w:rsidR="004200B7">
        <w:rPr>
          <w:rFonts w:ascii="Verdana" w:hAnsi="Verdana"/>
          <w:b/>
          <w:sz w:val="18"/>
          <w:szCs w:val="18"/>
          <w:lang w:val="es-ES_tradnl"/>
        </w:rPr>
        <w:t>tuen frogagir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>i</w:t>
      </w:r>
      <w:r w:rsidR="00565B1A" w:rsidRPr="006D75B2">
        <w:rPr>
          <w:rFonts w:ascii="Verdana" w:hAnsi="Verdana"/>
          <w:b/>
          <w:sz w:val="18"/>
          <w:szCs w:val="18"/>
          <w:lang w:val="es-ES_tradnl"/>
        </w:rPr>
        <w:t>en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 xml:space="preserve"> aitorpena</w:t>
      </w:r>
    </w:p>
    <w:p w:rsidR="001E63DB" w:rsidRPr="006D75B2" w:rsidRDefault="001D5AB8" w:rsidP="001E63DB">
      <w:pPr>
        <w:jc w:val="center"/>
        <w:rPr>
          <w:rFonts w:ascii="Verdana" w:hAnsi="Verdana"/>
          <w:b/>
          <w:sz w:val="18"/>
          <w:szCs w:val="18"/>
        </w:rPr>
      </w:pPr>
      <w:r w:rsidRPr="006D75B2">
        <w:rPr>
          <w:rFonts w:ascii="Verdana" w:hAnsi="Verdana"/>
          <w:sz w:val="18"/>
          <w:szCs w:val="18"/>
          <w:lang w:val="es-ES_tradnl"/>
        </w:rPr>
        <w:t xml:space="preserve">Declaración </w:t>
      </w:r>
      <w:r w:rsidR="00CC44F1">
        <w:rPr>
          <w:rFonts w:ascii="Verdana" w:hAnsi="Verdana"/>
          <w:sz w:val="18"/>
          <w:szCs w:val="18"/>
          <w:lang w:val="es-ES_tradnl"/>
        </w:rPr>
        <w:t xml:space="preserve">de </w:t>
      </w:r>
      <w:r w:rsidRPr="006D75B2">
        <w:rPr>
          <w:rFonts w:ascii="Verdana" w:hAnsi="Verdana"/>
          <w:sz w:val="18"/>
          <w:szCs w:val="18"/>
          <w:lang w:val="es-ES_tradnl"/>
        </w:rPr>
        <w:t xml:space="preserve">justificantes de </w:t>
      </w:r>
      <w:r w:rsidR="002C3D36" w:rsidRPr="006D75B2">
        <w:rPr>
          <w:rFonts w:ascii="Verdana" w:hAnsi="Verdana"/>
          <w:sz w:val="18"/>
          <w:szCs w:val="18"/>
          <w:lang w:val="es-ES_tradnl"/>
        </w:rPr>
        <w:t>costes</w:t>
      </w: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7865FB" w:rsidRPr="00723407" w:rsidRDefault="007865FB" w:rsidP="007865FB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E01A90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9D4141" w:rsidRDefault="00E310BF" w:rsidP="00E310B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9D4141">
        <w:rPr>
          <w:rFonts w:ascii="Verdana" w:hAnsi="Verdana"/>
          <w:sz w:val="18"/>
          <w:szCs w:val="18"/>
        </w:rPr>
        <w:t>“</w:t>
      </w:r>
      <w:r w:rsidR="009D4141" w:rsidRPr="00BC652E">
        <w:rPr>
          <w:rFonts w:ascii="Verdana" w:hAnsi="Verdana"/>
          <w:sz w:val="18"/>
          <w:szCs w:val="18"/>
        </w:rPr>
        <w:t xml:space="preserve">Programa para </w:t>
      </w:r>
      <w:r w:rsidR="009D4141"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E01A90">
        <w:rPr>
          <w:rFonts w:ascii="Verdana" w:hAnsi="Verdana"/>
          <w:sz w:val="18"/>
          <w:szCs w:val="18"/>
        </w:rPr>
        <w:t>7</w:t>
      </w:r>
      <w:r w:rsidR="009D4141">
        <w:rPr>
          <w:rFonts w:ascii="Verdana" w:hAnsi="Verdana"/>
          <w:sz w:val="18"/>
          <w:szCs w:val="18"/>
        </w:rPr>
        <w:t>”</w:t>
      </w: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565B1A" w:rsidP="0083384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  <w:p w:rsidR="00565B1A" w:rsidRPr="006D75B2" w:rsidRDefault="00565B1A" w:rsidP="0083384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Declarante</w:t>
            </w:r>
            <w:r w:rsidRPr="006D75B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565B1A" w:rsidRPr="006D75B2" w:rsidRDefault="009C0EF3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565B1A" w:rsidRPr="006D75B2" w:rsidRDefault="00565B1A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F51D6F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565B1A" w:rsidRPr="006D75B2" w:rsidRDefault="00F51D6F" w:rsidP="0083384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565B1A" w:rsidRPr="006D75B2" w:rsidTr="0083384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  <w:p w:rsidR="00565B1A" w:rsidRP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Nombre del proyecto</w:t>
            </w:r>
            <w:r w:rsidRPr="006D7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8785" w:type="dxa"/>
        <w:tblLook w:val="01E0" w:firstRow="1" w:lastRow="1" w:firstColumn="1" w:lastColumn="1" w:noHBand="0" w:noVBand="0"/>
      </w:tblPr>
      <w:tblGrid>
        <w:gridCol w:w="4077"/>
        <w:gridCol w:w="567"/>
        <w:gridCol w:w="4141"/>
      </w:tblGrid>
      <w:tr w:rsidR="00565B1A" w:rsidRPr="009D4141" w:rsidTr="009D4141">
        <w:tc>
          <w:tcPr>
            <w:tcW w:w="4077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lagundutako proiektua aurrera er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amateko egindako kos</w:t>
            </w:r>
            <w:r w:rsidR="00B4299A" w:rsidRPr="009D4141">
              <w:rPr>
                <w:rFonts w:ascii="Verdana" w:hAnsi="Verdana"/>
                <w:sz w:val="18"/>
                <w:szCs w:val="18"/>
                <w:lang w:val="eu-ES"/>
              </w:rPr>
              <w:t>tuen froga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giri guztiak,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 eta jarduerak ekarritako kostuengatik egindako ordainketenak, bat datozela </w:t>
            </w:r>
            <w:r w:rsidR="00F51D6F">
              <w:rPr>
                <w:rFonts w:ascii="Verdana" w:hAnsi="Verdana"/>
                <w:sz w:val="18"/>
                <w:szCs w:val="18"/>
                <w:lang w:val="eu-ES"/>
              </w:rPr>
              <w:t>enpres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</w:p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565B1A" w:rsidRPr="009D4141" w:rsidRDefault="00565B1A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DECLARA </w:t>
            </w:r>
            <w:r w:rsidRPr="009D4141">
              <w:rPr>
                <w:rFonts w:ascii="Verdana" w:hAnsi="Verdana"/>
                <w:sz w:val="18"/>
                <w:szCs w:val="18"/>
              </w:rPr>
              <w:t>que todos los justificantes de coste</w:t>
            </w:r>
            <w:r w:rsidR="00B4299A" w:rsidRPr="009D4141">
              <w:rPr>
                <w:rFonts w:ascii="Verdana" w:hAnsi="Verdana"/>
                <w:sz w:val="18"/>
                <w:szCs w:val="18"/>
              </w:rPr>
              <w:t>s</w:t>
            </w:r>
            <w:r w:rsidRPr="009D4141">
              <w:rPr>
                <w:rFonts w:ascii="Verdana" w:hAnsi="Verdana"/>
                <w:sz w:val="18"/>
                <w:szCs w:val="18"/>
              </w:rPr>
              <w:t xml:space="preserve"> relacionados con el desarrollo del proyecto subvencionado así como de</w:t>
            </w:r>
            <w:r w:rsidR="008B28D9" w:rsidRPr="009D414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D4141">
              <w:rPr>
                <w:rFonts w:ascii="Verdana" w:hAnsi="Verdana"/>
                <w:sz w:val="18"/>
                <w:szCs w:val="18"/>
              </w:rPr>
              <w:t xml:space="preserve">los pagos realizados por los costes incurridos se corresponden con los originales que obran en poder de la </w:t>
            </w:r>
            <w:r w:rsidR="00F51D6F">
              <w:rPr>
                <w:rFonts w:ascii="Verdana" w:hAnsi="Verdana"/>
                <w:sz w:val="18"/>
                <w:szCs w:val="18"/>
              </w:rPr>
              <w:t>empresa</w:t>
            </w:r>
            <w:r w:rsidRPr="009D414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  <w:lang w:val="eu-ES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6D75B2">
        <w:rPr>
          <w:rFonts w:ascii="Verdana" w:hAnsi="Verdana"/>
          <w:b w:val="0"/>
          <w:sz w:val="18"/>
          <w:szCs w:val="18"/>
        </w:rPr>
        <w:t>Lekua eta data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6D75B2">
        <w:rPr>
          <w:rFonts w:ascii="Verdana" w:hAnsi="Verdana"/>
          <w:b w:val="0"/>
          <w:sz w:val="18"/>
          <w:szCs w:val="18"/>
        </w:rPr>
        <w:t>Sinadura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/ Firma</w:t>
      </w:r>
    </w:p>
    <w:p w:rsidR="00391AC7" w:rsidRPr="006D75B2" w:rsidRDefault="00391AC7">
      <w:pPr>
        <w:ind w:firstLine="708"/>
        <w:jc w:val="both"/>
        <w:rPr>
          <w:rFonts w:ascii="Verdana" w:hAnsi="Verdana"/>
          <w:sz w:val="18"/>
          <w:szCs w:val="18"/>
        </w:rPr>
      </w:pPr>
      <w:r w:rsidRPr="006D75B2">
        <w:rPr>
          <w:rFonts w:ascii="Verdana" w:hAnsi="Verdana"/>
          <w:sz w:val="18"/>
          <w:szCs w:val="18"/>
        </w:rPr>
        <w:t xml:space="preserve">    </w:t>
      </w: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spacing w:before="60"/>
        <w:ind w:left="5387"/>
        <w:jc w:val="both"/>
        <w:rPr>
          <w:rFonts w:ascii="Verdana" w:hAnsi="Verdana"/>
          <w:sz w:val="18"/>
          <w:szCs w:val="18"/>
        </w:rPr>
      </w:pPr>
    </w:p>
    <w:p w:rsidR="00916289" w:rsidRPr="006D75B2" w:rsidRDefault="002E6B34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  <w:highlight w:val="red"/>
        </w:rPr>
        <w:t>Enpres</w:t>
      </w:r>
      <w:r w:rsidR="00916289" w:rsidRPr="006D75B2">
        <w:rPr>
          <w:rFonts w:ascii="Verdana" w:hAnsi="Verdana" w:cs="Arial"/>
          <w:sz w:val="36"/>
          <w:szCs w:val="36"/>
          <w:highlight w:val="red"/>
        </w:rPr>
        <w:t>aren zigilua</w:t>
      </w:r>
    </w:p>
    <w:p w:rsidR="001D5AB8" w:rsidRPr="006D75B2" w:rsidRDefault="001D5AB8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r w:rsidRPr="006D75B2">
        <w:rPr>
          <w:rFonts w:ascii="Verdana" w:hAnsi="Verdana" w:cs="Arial"/>
          <w:sz w:val="36"/>
          <w:szCs w:val="36"/>
          <w:shd w:val="clear" w:color="auto" w:fill="FF0000"/>
        </w:rPr>
        <w:t xml:space="preserve">Sello de la </w:t>
      </w:r>
      <w:r w:rsidR="002E6B34">
        <w:rPr>
          <w:rFonts w:ascii="Verdana" w:hAnsi="Verdana" w:cs="Arial"/>
          <w:sz w:val="36"/>
          <w:szCs w:val="36"/>
          <w:shd w:val="clear" w:color="auto" w:fill="FF0000"/>
        </w:rPr>
        <w:t>empresa</w:t>
      </w: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E310BF">
      <w:footerReference w:type="default" r:id="rId8"/>
      <w:pgSz w:w="11906" w:h="16838"/>
      <w:pgMar w:top="1134" w:right="1416" w:bottom="1134" w:left="1701" w:header="72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A" w:rsidRDefault="005B70AA">
      <w:r>
        <w:separator/>
      </w:r>
    </w:p>
  </w:endnote>
  <w:endnote w:type="continuationSeparator" w:id="0">
    <w:p w:rsidR="005B70AA" w:rsidRDefault="005B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41" w:rsidRDefault="009D4141">
    <w:pPr>
      <w:pStyle w:val="Piedepgina"/>
    </w:pPr>
    <w:r>
      <w:t>201</w:t>
    </w:r>
    <w:r w:rsidR="00E01A90">
      <w:t>7</w:t>
    </w:r>
    <w:r w:rsidR="00734392">
      <w:t xml:space="preserve"> 7. eranskina</w:t>
    </w:r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A" w:rsidRDefault="005B70AA">
      <w:r>
        <w:separator/>
      </w:r>
    </w:p>
  </w:footnote>
  <w:footnote w:type="continuationSeparator" w:id="0">
    <w:p w:rsidR="005B70AA" w:rsidRDefault="005B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C3D36"/>
    <w:rsid w:val="002E1D17"/>
    <w:rsid w:val="002E6B34"/>
    <w:rsid w:val="002F7744"/>
    <w:rsid w:val="00391AC7"/>
    <w:rsid w:val="0041353F"/>
    <w:rsid w:val="004200B7"/>
    <w:rsid w:val="004215C0"/>
    <w:rsid w:val="00442329"/>
    <w:rsid w:val="004767D3"/>
    <w:rsid w:val="004E0797"/>
    <w:rsid w:val="00511838"/>
    <w:rsid w:val="005303DC"/>
    <w:rsid w:val="00565B1A"/>
    <w:rsid w:val="005B1530"/>
    <w:rsid w:val="005B70AA"/>
    <w:rsid w:val="005C2085"/>
    <w:rsid w:val="006D75B2"/>
    <w:rsid w:val="00734392"/>
    <w:rsid w:val="0077476A"/>
    <w:rsid w:val="007865FB"/>
    <w:rsid w:val="0083384F"/>
    <w:rsid w:val="008459C7"/>
    <w:rsid w:val="0085230F"/>
    <w:rsid w:val="008607DA"/>
    <w:rsid w:val="008B28D9"/>
    <w:rsid w:val="00916289"/>
    <w:rsid w:val="009C0EF3"/>
    <w:rsid w:val="009C1195"/>
    <w:rsid w:val="009C6141"/>
    <w:rsid w:val="009D4141"/>
    <w:rsid w:val="00A2742D"/>
    <w:rsid w:val="00AC0A80"/>
    <w:rsid w:val="00AE3E95"/>
    <w:rsid w:val="00B4299A"/>
    <w:rsid w:val="00B622B2"/>
    <w:rsid w:val="00C45917"/>
    <w:rsid w:val="00C54B30"/>
    <w:rsid w:val="00C908AB"/>
    <w:rsid w:val="00C93B09"/>
    <w:rsid w:val="00CC44F1"/>
    <w:rsid w:val="00CE0E8F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2002-11-26T09:33:00Z</cp:lastPrinted>
  <dcterms:created xsi:type="dcterms:W3CDTF">2018-02-09T12:28:00Z</dcterms:created>
  <dcterms:modified xsi:type="dcterms:W3CDTF">2018-02-09T12:28:00Z</dcterms:modified>
</cp:coreProperties>
</file>