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2022</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065E5E" w:rsidRDefault="00441BE3" w:rsidP="00B86DF1">
            <w:pPr>
              <w:jc w:val="both"/>
              <w:rPr>
                <w:rFonts w:ascii="Arial" w:hAnsi="Arial" w:cs="Arial"/>
                <w:lang w:val="eu-ES"/>
              </w:rPr>
            </w:pPr>
            <w:r w:rsidRPr="00441BE3">
              <w:rPr>
                <w:rFonts w:ascii="Arial" w:hAnsi="Arial" w:cs="Arial"/>
                <w:color w:val="000000"/>
                <w:sz w:val="20"/>
                <w:szCs w:val="20"/>
                <w:lang w:val="eu-ES"/>
              </w:rPr>
              <w:t xml:space="preserve">Ekonomia Sustapeneko, Turismoko eta Landa Inguruneko Departamentuaren </w:t>
            </w:r>
            <w:r w:rsidRPr="00441BE3">
              <w:rPr>
                <w:rFonts w:ascii="Arial" w:hAnsi="Arial" w:cs="Arial"/>
                <w:b/>
                <w:color w:val="000000"/>
                <w:sz w:val="20"/>
                <w:szCs w:val="20"/>
                <w:lang w:val="eu-ES"/>
              </w:rPr>
              <w:t>ENPRESAK SORT</w:t>
            </w:r>
            <w:r w:rsidR="00B86DF1">
              <w:rPr>
                <w:rFonts w:ascii="Arial" w:hAnsi="Arial" w:cs="Arial"/>
                <w:b/>
                <w:color w:val="000000"/>
                <w:sz w:val="20"/>
                <w:szCs w:val="20"/>
                <w:lang w:val="eu-ES"/>
              </w:rPr>
              <w:t>U</w:t>
            </w:r>
            <w:r w:rsidRPr="00441BE3">
              <w:rPr>
                <w:rFonts w:ascii="Arial" w:hAnsi="Arial" w:cs="Arial"/>
                <w:b/>
                <w:color w:val="000000"/>
                <w:sz w:val="20"/>
                <w:szCs w:val="20"/>
                <w:lang w:val="eu-ES"/>
              </w:rPr>
              <w:t xml:space="preserve"> ETA GARATZEKO PROZESUA SUSTATZEKO </w:t>
            </w:r>
            <w:proofErr w:type="spellStart"/>
            <w:r w:rsidRPr="00441BE3">
              <w:rPr>
                <w:rFonts w:ascii="Arial" w:hAnsi="Arial" w:cs="Arial"/>
                <w:b/>
                <w:color w:val="000000"/>
                <w:sz w:val="20"/>
                <w:szCs w:val="20"/>
                <w:lang w:val="eu-ES"/>
              </w:rPr>
              <w:t>PROGRAMA</w:t>
            </w:r>
            <w:r w:rsidRPr="00441BE3">
              <w:rPr>
                <w:rFonts w:ascii="Arial" w:hAnsi="Arial" w:cs="Arial"/>
                <w:color w:val="000000"/>
                <w:sz w:val="20"/>
                <w:szCs w:val="20"/>
                <w:lang w:val="eu-ES"/>
              </w:rPr>
              <w:t>ren</w:t>
            </w:r>
            <w:proofErr w:type="spellEnd"/>
            <w:r w:rsidRPr="00441BE3">
              <w:rPr>
                <w:rFonts w:ascii="Arial" w:hAnsi="Arial" w:cs="Arial"/>
                <w:color w:val="000000"/>
                <w:sz w:val="20"/>
                <w:szCs w:val="20"/>
                <w:lang w:val="eu-ES"/>
              </w:rPr>
              <w:t xml:space="preserve"> 2022ko deialdiko eskaera.</w:t>
            </w:r>
          </w:p>
        </w:tc>
        <w:tc>
          <w:tcPr>
            <w:tcW w:w="284" w:type="dxa"/>
          </w:tcPr>
          <w:p w:rsidR="0001217A" w:rsidRPr="00A27E37" w:rsidRDefault="0001217A" w:rsidP="00964D50">
            <w:pPr>
              <w:jc w:val="both"/>
              <w:rPr>
                <w:rFonts w:ascii="Arial" w:hAnsi="Arial" w:cs="Arial"/>
              </w:rPr>
            </w:pPr>
          </w:p>
        </w:tc>
        <w:tc>
          <w:tcPr>
            <w:tcW w:w="4961" w:type="dxa"/>
          </w:tcPr>
          <w:p w:rsidR="0001217A" w:rsidRPr="00A27E37" w:rsidRDefault="00441BE3" w:rsidP="00964D50">
            <w:pPr>
              <w:jc w:val="both"/>
              <w:rPr>
                <w:rFonts w:ascii="Arial" w:hAnsi="Arial" w:cs="Arial"/>
              </w:rPr>
            </w:pPr>
            <w:r w:rsidRPr="00441BE3">
              <w:rPr>
                <w:rFonts w:ascii="Arial" w:hAnsi="Arial" w:cs="Arial"/>
                <w:color w:val="000000"/>
                <w:sz w:val="20"/>
                <w:szCs w:val="20"/>
              </w:rPr>
              <w:t xml:space="preserve">Solicitud a la convocatoria 2022 del Departamento de Promoción Económica, Turismo y Medio Rural: </w:t>
            </w:r>
            <w:r w:rsidRPr="00441BE3">
              <w:rPr>
                <w:rFonts w:ascii="Arial" w:hAnsi="Arial" w:cs="Arial"/>
                <w:b/>
                <w:color w:val="000000"/>
                <w:sz w:val="20"/>
                <w:szCs w:val="20"/>
              </w:rPr>
              <w:t>PROGRAMA PARA PROMOVER EL PROCESO DE CREACIÓN Y DESARROLLO EMPRESARIAL</w:t>
            </w:r>
            <w:r w:rsidRPr="00441BE3">
              <w:rPr>
                <w:rFonts w:ascii="Arial" w:hAnsi="Arial" w:cs="Arial"/>
                <w:color w:val="000000"/>
                <w:sz w:val="20"/>
                <w:szCs w:val="20"/>
              </w:rPr>
              <w:t>.</w:t>
            </w:r>
          </w:p>
        </w:tc>
      </w:tr>
      <w:tr w:rsidR="0001217A" w:rsidRPr="00A27E37" w:rsidTr="00740846">
        <w:trPr>
          <w:jc w:val="center"/>
        </w:trPr>
        <w:tc>
          <w:tcPr>
            <w:tcW w:w="5098" w:type="dxa"/>
          </w:tcPr>
          <w:p w:rsidR="0001217A" w:rsidRPr="004E7927" w:rsidRDefault="00B81246" w:rsidP="00A0143D">
            <w:pPr>
              <w:jc w:val="both"/>
              <w:rPr>
                <w:rFonts w:ascii="Arial" w:hAnsi="Arial" w:cs="Arial"/>
                <w:lang w:val="eu-ES"/>
              </w:rPr>
            </w:pPr>
            <w:r>
              <w:rPr>
                <w:rFonts w:ascii="Arial" w:hAnsi="Arial" w:cs="Arial"/>
                <w:i/>
                <w:iCs/>
                <w:sz w:val="20"/>
                <w:szCs w:val="20"/>
                <w:lang w:val="eu-ES"/>
              </w:rPr>
              <w:t>(Arauak eta d</w:t>
            </w:r>
            <w:r w:rsidR="0062505F" w:rsidRPr="006767FF">
              <w:rPr>
                <w:rFonts w:ascii="Arial" w:hAnsi="Arial" w:cs="Arial"/>
                <w:i/>
                <w:iCs/>
                <w:sz w:val="20"/>
                <w:szCs w:val="20"/>
                <w:lang w:val="eu-ES"/>
              </w:rPr>
              <w:t>eialdia: 2022–06–21eko Diputatuen Kontseiluaren erabakia. GAO 202</w:t>
            </w:r>
            <w:r w:rsidR="00A0143D">
              <w:rPr>
                <w:rFonts w:ascii="Arial" w:hAnsi="Arial" w:cs="Arial"/>
                <w:i/>
                <w:iCs/>
                <w:sz w:val="20"/>
                <w:szCs w:val="20"/>
                <w:lang w:val="eu-ES"/>
              </w:rPr>
              <w:t>2</w:t>
            </w:r>
            <w:bookmarkStart w:id="0" w:name="_GoBack"/>
            <w:bookmarkEnd w:id="0"/>
            <w:r w:rsidR="0062505F" w:rsidRPr="006767FF">
              <w:rPr>
                <w:rFonts w:ascii="Arial" w:hAnsi="Arial" w:cs="Arial"/>
                <w:i/>
                <w:iCs/>
                <w:sz w:val="20"/>
                <w:szCs w:val="20"/>
                <w:lang w:val="eu-ES"/>
              </w:rPr>
              <w:t>/</w:t>
            </w:r>
            <w:r w:rsidR="006767FF" w:rsidRPr="006767FF">
              <w:rPr>
                <w:rFonts w:ascii="Arial" w:hAnsi="Arial" w:cs="Arial"/>
                <w:i/>
                <w:iCs/>
                <w:sz w:val="20"/>
                <w:szCs w:val="20"/>
                <w:lang w:val="eu-ES"/>
              </w:rPr>
              <w:t>126</w:t>
            </w:r>
            <w:r w:rsidR="0062505F" w:rsidRPr="006767FF">
              <w:rPr>
                <w:rFonts w:ascii="Arial" w:hAnsi="Arial" w:cs="Arial"/>
                <w:i/>
                <w:iCs/>
                <w:sz w:val="20"/>
                <w:szCs w:val="20"/>
                <w:lang w:val="eu-ES"/>
              </w:rPr>
              <w:t xml:space="preserve"> zk.)</w:t>
            </w:r>
          </w:p>
        </w:tc>
        <w:tc>
          <w:tcPr>
            <w:tcW w:w="284" w:type="dxa"/>
          </w:tcPr>
          <w:p w:rsidR="0001217A" w:rsidRPr="004E7927" w:rsidRDefault="0001217A" w:rsidP="00964D50">
            <w:pPr>
              <w:jc w:val="both"/>
              <w:rPr>
                <w:rFonts w:ascii="Arial" w:hAnsi="Arial" w:cs="Arial"/>
              </w:rPr>
            </w:pPr>
          </w:p>
        </w:tc>
        <w:tc>
          <w:tcPr>
            <w:tcW w:w="4961" w:type="dxa"/>
          </w:tcPr>
          <w:p w:rsidR="0001217A" w:rsidRPr="004E7927" w:rsidRDefault="0062505F" w:rsidP="00B81246">
            <w:pPr>
              <w:jc w:val="both"/>
              <w:rPr>
                <w:rFonts w:ascii="Arial" w:hAnsi="Arial" w:cs="Arial"/>
              </w:rPr>
            </w:pPr>
            <w:r w:rsidRPr="006767FF">
              <w:rPr>
                <w:rFonts w:ascii="Arial" w:hAnsi="Arial" w:cs="Arial"/>
                <w:i/>
                <w:iCs/>
                <w:sz w:val="20"/>
                <w:szCs w:val="20"/>
              </w:rPr>
              <w:t>(</w:t>
            </w:r>
            <w:r w:rsidR="00B81246">
              <w:rPr>
                <w:rFonts w:ascii="Arial" w:hAnsi="Arial" w:cs="Arial"/>
                <w:i/>
                <w:iCs/>
                <w:sz w:val="20"/>
                <w:szCs w:val="20"/>
              </w:rPr>
              <w:t>Bases y c</w:t>
            </w:r>
            <w:r w:rsidRPr="006767FF">
              <w:rPr>
                <w:rFonts w:ascii="Arial" w:hAnsi="Arial" w:cs="Arial"/>
                <w:i/>
                <w:iCs/>
                <w:sz w:val="20"/>
                <w:szCs w:val="20"/>
              </w:rPr>
              <w:t xml:space="preserve">onvocatoria: Acuerdo Consejo de Gobierno Foral de 21–06–2022. BOG nº </w:t>
            </w:r>
            <w:r w:rsidR="006767FF" w:rsidRPr="006767FF">
              <w:rPr>
                <w:rFonts w:ascii="Arial" w:hAnsi="Arial" w:cs="Arial"/>
                <w:i/>
                <w:iCs/>
                <w:sz w:val="20"/>
                <w:szCs w:val="20"/>
              </w:rPr>
              <w:t>126</w:t>
            </w:r>
            <w:r w:rsidRPr="006767FF">
              <w:rPr>
                <w:rFonts w:ascii="Arial" w:hAnsi="Arial" w:cs="Arial"/>
                <w:i/>
                <w:iCs/>
                <w:sz w:val="20"/>
                <w:szCs w:val="20"/>
              </w:rPr>
              <w:t>/2022)</w:t>
            </w: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117"/>
        <w:gridCol w:w="850"/>
        <w:gridCol w:w="4429"/>
        <w:gridCol w:w="532"/>
        <w:gridCol w:w="3555"/>
      </w:tblGrid>
      <w:tr w:rsidR="00A3628F" w:rsidRPr="00A27E37" w:rsidTr="00441BE3">
        <w:trPr>
          <w:cantSplit/>
          <w:trHeight w:val="397"/>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A3628F">
            <w:pPr>
              <w:pStyle w:val="Standard"/>
              <w:widowControl w:val="0"/>
              <w:ind w:left="709" w:hanging="709"/>
              <w:rPr>
                <w:rFonts w:ascii="Arial" w:hAnsi="Arial" w:cs="Arial"/>
                <w:b/>
                <w:sz w:val="18"/>
                <w:szCs w:val="18"/>
              </w:rPr>
            </w:pPr>
            <w:proofErr w:type="spellStart"/>
            <w:r w:rsidRPr="00FF0BFF">
              <w:rPr>
                <w:rFonts w:ascii="Arial" w:hAnsi="Arial" w:cs="Arial"/>
                <w:b/>
                <w:sz w:val="18"/>
                <w:szCs w:val="18"/>
              </w:rPr>
              <w:t>Entitatea</w:t>
            </w:r>
            <w:proofErr w:type="spellEnd"/>
          </w:p>
          <w:p w:rsidR="00A3628F" w:rsidRPr="00A27E37" w:rsidRDefault="00FF0BFF" w:rsidP="00A3628F">
            <w:pPr>
              <w:pStyle w:val="Standard"/>
              <w:widowControl w:val="0"/>
              <w:ind w:left="709" w:hanging="709"/>
              <w:rPr>
                <w:rFonts w:ascii="Arial" w:hAnsi="Arial" w:cs="Arial"/>
                <w:b/>
                <w:sz w:val="18"/>
                <w:szCs w:val="18"/>
              </w:rPr>
            </w:pPr>
            <w:r w:rsidRPr="00FF0BFF">
              <w:rPr>
                <w:rFonts w:ascii="Arial" w:hAnsi="Arial" w:cs="Arial"/>
                <w:i/>
                <w:color w:val="808080"/>
                <w:sz w:val="18"/>
                <w:szCs w:val="18"/>
              </w:rPr>
              <w:t>Entidad</w:t>
            </w:r>
          </w:p>
        </w:tc>
        <w:tc>
          <w:tcPr>
            <w:tcW w:w="527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 xml:space="preserve">IFZ  </w:t>
            </w:r>
            <w:r w:rsidRPr="00A27E37">
              <w:rPr>
                <w:rFonts w:ascii="Arial" w:hAnsi="Arial" w:cs="Arial"/>
                <w:i/>
                <w:color w:val="808080"/>
                <w:sz w:val="18"/>
                <w:szCs w:val="18"/>
              </w:rPr>
              <w:t>NIF</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441BE3">
        <w:trPr>
          <w:cantSplit/>
          <w:trHeight w:val="397"/>
          <w:jc w:val="center"/>
        </w:trPr>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9F1D0A">
            <w:pPr>
              <w:pStyle w:val="Standard"/>
              <w:widowControl w:val="0"/>
              <w:ind w:left="-12" w:firstLine="12"/>
              <w:rPr>
                <w:rFonts w:ascii="Arial" w:hAnsi="Arial" w:cs="Arial"/>
                <w:b/>
                <w:sz w:val="18"/>
                <w:szCs w:val="18"/>
              </w:rPr>
            </w:pPr>
            <w:proofErr w:type="spellStart"/>
            <w:r w:rsidRPr="00FF0BFF">
              <w:rPr>
                <w:rFonts w:ascii="Arial" w:hAnsi="Arial" w:cs="Arial"/>
                <w:b/>
                <w:sz w:val="18"/>
                <w:szCs w:val="18"/>
              </w:rPr>
              <w:t>Eskatzailea</w:t>
            </w:r>
            <w:proofErr w:type="spellEnd"/>
          </w:p>
          <w:p w:rsidR="00A3628F" w:rsidRPr="00A27E37" w:rsidRDefault="00FF0BFF" w:rsidP="009F1D0A">
            <w:pPr>
              <w:pStyle w:val="Standard"/>
              <w:widowControl w:val="0"/>
              <w:ind w:left="-12" w:firstLine="12"/>
              <w:rPr>
                <w:rFonts w:ascii="Arial" w:hAnsi="Arial" w:cs="Arial"/>
                <w:sz w:val="18"/>
                <w:szCs w:val="18"/>
              </w:rPr>
            </w:pPr>
            <w:r w:rsidRPr="00FF0BFF">
              <w:rPr>
                <w:rFonts w:ascii="Arial" w:hAnsi="Arial" w:cs="Arial"/>
                <w:i/>
                <w:color w:val="808080"/>
                <w:sz w:val="18"/>
                <w:szCs w:val="18"/>
              </w:rPr>
              <w:t>Persona que solicita</w:t>
            </w:r>
          </w:p>
        </w:tc>
        <w:tc>
          <w:tcPr>
            <w:tcW w:w="442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NA</w:t>
            </w:r>
            <w:r w:rsidR="00441BE3">
              <w:rPr>
                <w:rFonts w:ascii="Arial" w:hAnsi="Arial" w:cs="Arial"/>
                <w:b/>
                <w:sz w:val="18"/>
                <w:szCs w:val="18"/>
              </w:rPr>
              <w:t>N</w:t>
            </w:r>
            <w:r w:rsidRPr="00A27E37">
              <w:rPr>
                <w:rFonts w:ascii="Arial" w:hAnsi="Arial" w:cs="Arial"/>
                <w:b/>
                <w:sz w:val="18"/>
                <w:szCs w:val="18"/>
              </w:rPr>
              <w:t xml:space="preserve">  </w:t>
            </w:r>
            <w:r w:rsidRPr="00A27E37">
              <w:rPr>
                <w:rFonts w:ascii="Arial" w:hAnsi="Arial" w:cs="Arial"/>
                <w:i/>
                <w:color w:val="808080"/>
                <w:sz w:val="18"/>
                <w:szCs w:val="18"/>
              </w:rPr>
              <w:t>DNI</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18"/>
                <w:szCs w:val="18"/>
              </w:rPr>
            </w:pPr>
            <w:proofErr w:type="spellStart"/>
            <w:r w:rsidRPr="00A27E37">
              <w:rPr>
                <w:rFonts w:ascii="Arial" w:hAnsi="Arial" w:cs="Arial"/>
                <w:b/>
                <w:sz w:val="18"/>
                <w:szCs w:val="18"/>
              </w:rPr>
              <w:t>Kargua</w:t>
            </w:r>
            <w:proofErr w:type="spellEnd"/>
            <w:r w:rsidRPr="00A27E37">
              <w:rPr>
                <w:rFonts w:ascii="Arial" w:hAnsi="Arial" w:cs="Arial"/>
                <w:b/>
                <w:sz w:val="18"/>
                <w:szCs w:val="18"/>
              </w:rPr>
              <w:t xml:space="preserve">  </w:t>
            </w:r>
            <w:r w:rsidRPr="00A27E37">
              <w:rPr>
                <w:rFonts w:ascii="Arial" w:hAnsi="Arial" w:cs="Arial"/>
                <w:i/>
                <w:color w:val="808080"/>
                <w:sz w:val="18"/>
                <w:szCs w:val="18"/>
              </w:rPr>
              <w:t>Cargo</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Default="00FF0BFF" w:rsidP="00A27E37">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p w:rsidR="00FF0BFF" w:rsidRPr="00A27E37" w:rsidRDefault="00FF0BFF" w:rsidP="00A27E37">
            <w:pPr>
              <w:pStyle w:val="Standard"/>
              <w:widowControl w:val="0"/>
              <w:ind w:left="709" w:hanging="709"/>
              <w:rPr>
                <w:rFonts w:ascii="Arial" w:hAnsi="Arial" w:cs="Arial"/>
                <w:b/>
                <w:sz w:val="18"/>
                <w:szCs w:val="18"/>
              </w:rPr>
            </w:pPr>
            <w:r>
              <w:rPr>
                <w:rFonts w:ascii="Arial" w:hAnsi="Arial" w:cs="Arial"/>
                <w:i/>
                <w:color w:val="808080"/>
                <w:sz w:val="18"/>
                <w:szCs w:val="18"/>
              </w:rPr>
              <w:t>Anexo</w:t>
            </w:r>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441BE3" w:rsidRPr="00441BE3" w:rsidRDefault="00441BE3" w:rsidP="00441BE3">
            <w:pPr>
              <w:pStyle w:val="Encabezado"/>
              <w:widowControl w:val="0"/>
              <w:tabs>
                <w:tab w:val="clear" w:pos="4252"/>
                <w:tab w:val="clear" w:pos="8504"/>
              </w:tabs>
              <w:jc w:val="center"/>
              <w:rPr>
                <w:rFonts w:ascii="Arial" w:hAnsi="Arial" w:cs="Arial"/>
                <w:i/>
                <w:color w:val="808080"/>
                <w:sz w:val="18"/>
                <w:szCs w:val="18"/>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p w:rsidR="00FF0BFF" w:rsidRPr="00A27E37" w:rsidRDefault="00441BE3" w:rsidP="00441BE3">
            <w:pPr>
              <w:pStyle w:val="Encabezado"/>
              <w:widowControl w:val="0"/>
              <w:tabs>
                <w:tab w:val="clear" w:pos="4252"/>
                <w:tab w:val="clear" w:pos="8504"/>
              </w:tabs>
              <w:jc w:val="center"/>
              <w:rPr>
                <w:rFonts w:ascii="Arial" w:eastAsia="Times New Roman" w:hAnsi="Arial" w:cs="Arial"/>
                <w:b/>
                <w:sz w:val="18"/>
                <w:szCs w:val="18"/>
                <w:lang w:eastAsia="es-ES"/>
              </w:rPr>
            </w:pPr>
            <w:r w:rsidRPr="00441BE3">
              <w:rPr>
                <w:rFonts w:ascii="Arial" w:hAnsi="Arial" w:cs="Arial"/>
                <w:i/>
                <w:color w:val="808080"/>
                <w:sz w:val="18"/>
                <w:szCs w:val="18"/>
              </w:rPr>
              <w:t>Subvención solicitada</w:t>
            </w:r>
          </w:p>
        </w:tc>
      </w:tr>
      <w:tr w:rsidR="00441BE3" w:rsidRPr="00A27E37" w:rsidTr="0093405F">
        <w:trPr>
          <w:trHeight w:val="564"/>
          <w:jc w:val="center"/>
        </w:trPr>
        <w:tc>
          <w:tcPr>
            <w:tcW w:w="1128" w:type="dxa"/>
            <w:vAlign w:val="center"/>
          </w:tcPr>
          <w:p w:rsidR="00441BE3" w:rsidRPr="00441BE3" w:rsidRDefault="00441BE3" w:rsidP="00441BE3">
            <w:pPr>
              <w:ind w:right="197"/>
              <w:jc w:val="center"/>
              <w:rPr>
                <w:rFonts w:ascii="Arial" w:hAnsi="Arial" w:cs="Arial"/>
                <w:b/>
              </w:rPr>
            </w:pPr>
            <w:r w:rsidRPr="00441BE3">
              <w:rPr>
                <w:rFonts w:ascii="Arial" w:hAnsi="Arial" w:cs="Arial"/>
                <w:b/>
              </w:rPr>
              <w:t>II.</w:t>
            </w:r>
          </w:p>
        </w:tc>
        <w:tc>
          <w:tcPr>
            <w:tcW w:w="6805" w:type="dxa"/>
            <w:vAlign w:val="center"/>
          </w:tcPr>
          <w:p w:rsidR="00441BE3" w:rsidRDefault="00441BE3" w:rsidP="00441BE3">
            <w:pPr>
              <w:pStyle w:val="Standard"/>
              <w:widowControl w:val="0"/>
              <w:ind w:left="-12" w:firstLine="12"/>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Pr>
                <w:rFonts w:ascii="Arial" w:hAnsi="Arial" w:cs="Arial"/>
                <w:b/>
                <w:sz w:val="18"/>
                <w:szCs w:val="18"/>
              </w:rPr>
              <w:t>.</w:t>
            </w:r>
          </w:p>
          <w:p w:rsidR="00441BE3" w:rsidRPr="002974C7" w:rsidRDefault="00441BE3" w:rsidP="00441BE3">
            <w:pPr>
              <w:pStyle w:val="Standard"/>
              <w:widowControl w:val="0"/>
              <w:ind w:left="-12" w:firstLine="12"/>
              <w:jc w:val="both"/>
              <w:rPr>
                <w:b/>
                <w:i/>
                <w:sz w:val="24"/>
                <w:szCs w:val="24"/>
              </w:rPr>
            </w:pPr>
            <w:r w:rsidRPr="00441BE3">
              <w:rPr>
                <w:rFonts w:ascii="Arial" w:hAnsi="Arial" w:cs="Arial"/>
                <w:i/>
                <w:color w:val="808080"/>
                <w:sz w:val="18"/>
                <w:szCs w:val="18"/>
              </w:rPr>
              <w:t>Acompañamiento a proyectos empresariales en el proceso de creación de empresa</w:t>
            </w:r>
            <w:r>
              <w:rPr>
                <w:rFonts w:ascii="Arial" w:hAnsi="Arial" w:cs="Arial"/>
                <w:i/>
                <w:color w:val="808080"/>
                <w:sz w:val="18"/>
                <w:szCs w:val="18"/>
              </w:rPr>
              <w:t>.</w:t>
            </w:r>
          </w:p>
        </w:tc>
        <w:sdt>
          <w:sdtPr>
            <w:rPr>
              <w:rFonts w:ascii="Arial" w:hAnsi="Arial" w:cs="Arial"/>
              <w:sz w:val="40"/>
            </w:rPr>
            <w:id w:val="487065245"/>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rPr>
                </w:pPr>
                <w:r>
                  <w:rPr>
                    <w:rFonts w:ascii="MS Gothic" w:eastAsia="MS Gothic" w:hAnsi="MS Gothic" w:cs="Arial" w:hint="eastAsia"/>
                    <w:sz w:val="40"/>
                  </w:rPr>
                  <w:t>☐</w:t>
                </w:r>
              </w:p>
            </w:tc>
          </w:sdtContent>
        </w:sdt>
      </w:tr>
      <w:tr w:rsidR="00441BE3" w:rsidRPr="00A27E37" w:rsidTr="0093405F">
        <w:trPr>
          <w:trHeight w:val="564"/>
          <w:jc w:val="center"/>
        </w:trPr>
        <w:tc>
          <w:tcPr>
            <w:tcW w:w="1128" w:type="dxa"/>
            <w:vAlign w:val="center"/>
          </w:tcPr>
          <w:p w:rsidR="00441BE3" w:rsidRPr="00441BE3" w:rsidRDefault="00441BE3" w:rsidP="00441BE3">
            <w:pPr>
              <w:ind w:right="197"/>
              <w:jc w:val="center"/>
              <w:rPr>
                <w:rFonts w:ascii="Arial" w:hAnsi="Arial" w:cs="Arial"/>
                <w:b/>
              </w:rPr>
            </w:pPr>
            <w:r w:rsidRPr="00441BE3">
              <w:rPr>
                <w:rFonts w:ascii="Arial" w:hAnsi="Arial" w:cs="Arial"/>
                <w:b/>
              </w:rPr>
              <w:t>III.</w:t>
            </w:r>
          </w:p>
        </w:tc>
        <w:tc>
          <w:tcPr>
            <w:tcW w:w="6805" w:type="dxa"/>
            <w:vAlign w:val="center"/>
          </w:tcPr>
          <w:p w:rsidR="00441BE3" w:rsidRDefault="00441BE3" w:rsidP="00441BE3">
            <w:pPr>
              <w:pStyle w:val="Standard"/>
              <w:widowControl w:val="0"/>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 xml:space="preserve">: </w:t>
            </w:r>
            <w:proofErr w:type="spellStart"/>
            <w:r w:rsidRPr="00441BE3">
              <w:rPr>
                <w:rFonts w:ascii="Arial" w:hAnsi="Arial" w:cs="Arial"/>
                <w:b/>
                <w:sz w:val="18"/>
                <w:szCs w:val="18"/>
              </w:rPr>
              <w:t>Bidegarritasun</w:t>
            </w:r>
            <w:proofErr w:type="spellEnd"/>
            <w:r>
              <w:rPr>
                <w:rFonts w:ascii="Arial" w:hAnsi="Arial" w:cs="Arial"/>
                <w:b/>
                <w:sz w:val="18"/>
                <w:szCs w:val="18"/>
              </w:rPr>
              <w:t>–</w:t>
            </w:r>
            <w:r w:rsidRPr="00441BE3">
              <w:rPr>
                <w:rFonts w:ascii="Arial" w:hAnsi="Arial" w:cs="Arial"/>
                <w:b/>
                <w:sz w:val="18"/>
                <w:szCs w:val="18"/>
              </w:rPr>
              <w:t>plana</w:t>
            </w:r>
            <w:r>
              <w:rPr>
                <w:rFonts w:ascii="Arial" w:hAnsi="Arial" w:cs="Arial"/>
                <w:b/>
                <w:sz w:val="18"/>
                <w:szCs w:val="18"/>
              </w:rPr>
              <w:t>.</w:t>
            </w:r>
          </w:p>
          <w:p w:rsidR="00441BE3" w:rsidRPr="0062505F" w:rsidRDefault="00441BE3" w:rsidP="00441BE3">
            <w:pPr>
              <w:pStyle w:val="Standard"/>
              <w:widowControl w:val="0"/>
              <w:jc w:val="both"/>
              <w:rPr>
                <w:rFonts w:ascii="Arial" w:hAnsi="Arial" w:cs="Arial"/>
                <w:b/>
                <w:sz w:val="18"/>
                <w:szCs w:val="18"/>
              </w:rPr>
            </w:pPr>
            <w:r w:rsidRPr="00441BE3">
              <w:rPr>
                <w:rFonts w:ascii="Arial" w:hAnsi="Arial" w:cs="Arial"/>
                <w:i/>
                <w:color w:val="808080"/>
                <w:sz w:val="18"/>
                <w:szCs w:val="18"/>
              </w:rPr>
              <w:t>Acompañamiento a proyectos empresariales promovidos por mujeres en el proceso de creación de empresa: Plan de viabilidad</w:t>
            </w:r>
            <w:r>
              <w:rPr>
                <w:rFonts w:ascii="Arial" w:hAnsi="Arial" w:cs="Arial"/>
                <w:i/>
                <w:color w:val="808080"/>
                <w:sz w:val="18"/>
                <w:szCs w:val="18"/>
              </w:rPr>
              <w:t>.</w:t>
            </w:r>
          </w:p>
        </w:tc>
        <w:sdt>
          <w:sdtPr>
            <w:rPr>
              <w:rFonts w:ascii="Arial" w:hAnsi="Arial" w:cs="Arial"/>
              <w:sz w:val="40"/>
            </w:rPr>
            <w:id w:val="-1053849760"/>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sz w:val="18"/>
                  </w:rPr>
                </w:pPr>
                <w:r>
                  <w:rPr>
                    <w:rFonts w:ascii="MS Gothic" w:eastAsia="MS Gothic" w:hAnsi="MS Gothic" w:cs="Arial" w:hint="eastAsia"/>
                    <w:sz w:val="40"/>
                  </w:rPr>
                  <w:t>☐</w:t>
                </w:r>
              </w:p>
            </w:tc>
          </w:sdtContent>
        </w:sdt>
      </w:tr>
      <w:tr w:rsidR="00441BE3" w:rsidRPr="00A27E37" w:rsidTr="0093405F">
        <w:trPr>
          <w:trHeight w:val="564"/>
          <w:jc w:val="center"/>
        </w:trPr>
        <w:tc>
          <w:tcPr>
            <w:tcW w:w="1128" w:type="dxa"/>
            <w:vAlign w:val="center"/>
          </w:tcPr>
          <w:p w:rsidR="00441BE3" w:rsidRPr="00441BE3" w:rsidRDefault="00441BE3" w:rsidP="00441BE3">
            <w:pPr>
              <w:ind w:right="197"/>
              <w:jc w:val="center"/>
              <w:rPr>
                <w:rFonts w:ascii="Arial" w:hAnsi="Arial" w:cs="Arial"/>
                <w:b/>
              </w:rPr>
            </w:pPr>
            <w:r w:rsidRPr="00441BE3">
              <w:rPr>
                <w:rFonts w:ascii="Arial" w:hAnsi="Arial" w:cs="Arial"/>
                <w:b/>
              </w:rPr>
              <w:t>III.</w:t>
            </w:r>
          </w:p>
        </w:tc>
        <w:tc>
          <w:tcPr>
            <w:tcW w:w="6805" w:type="dxa"/>
            <w:vAlign w:val="center"/>
          </w:tcPr>
          <w:p w:rsidR="00441BE3" w:rsidRDefault="00441BE3" w:rsidP="002E3CCF">
            <w:pPr>
              <w:pStyle w:val="Standard"/>
              <w:widowControl w:val="0"/>
              <w:ind w:left="-12" w:firstLine="12"/>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w:t>
            </w:r>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eta </w:t>
            </w:r>
            <w:proofErr w:type="spellStart"/>
            <w:r w:rsidRPr="00441BE3">
              <w:rPr>
                <w:rFonts w:ascii="Arial" w:hAnsi="Arial" w:cs="Arial"/>
                <w:b/>
                <w:sz w:val="18"/>
                <w:szCs w:val="18"/>
              </w:rPr>
              <w:t>tutoretza</w:t>
            </w:r>
            <w:proofErr w:type="spellEnd"/>
            <w:r>
              <w:rPr>
                <w:rFonts w:ascii="Arial" w:hAnsi="Arial" w:cs="Arial"/>
                <w:b/>
                <w:sz w:val="18"/>
                <w:szCs w:val="18"/>
              </w:rPr>
              <w:t>.</w:t>
            </w:r>
          </w:p>
          <w:p w:rsidR="00441BE3" w:rsidRPr="0062505F" w:rsidRDefault="00441BE3" w:rsidP="00441BE3">
            <w:pPr>
              <w:pStyle w:val="Standard"/>
              <w:widowControl w:val="0"/>
              <w:jc w:val="both"/>
              <w:rPr>
                <w:rFonts w:ascii="Arial" w:hAnsi="Arial" w:cs="Arial"/>
                <w:b/>
                <w:sz w:val="18"/>
                <w:szCs w:val="18"/>
              </w:rPr>
            </w:pPr>
            <w:r w:rsidRPr="00441BE3">
              <w:rPr>
                <w:rFonts w:ascii="Arial" w:hAnsi="Arial" w:cs="Arial"/>
                <w:i/>
                <w:color w:val="808080"/>
                <w:sz w:val="18"/>
                <w:szCs w:val="18"/>
              </w:rPr>
              <w:t>Acompañamiento a proyectos empresariales promovidos por mujeres en el proceso de creación de empresa: Acompañamiento y tutorización</w:t>
            </w:r>
            <w:r>
              <w:rPr>
                <w:rFonts w:ascii="Arial" w:hAnsi="Arial" w:cs="Arial"/>
                <w:i/>
                <w:color w:val="808080"/>
                <w:sz w:val="18"/>
                <w:szCs w:val="18"/>
              </w:rPr>
              <w:t>.</w:t>
            </w:r>
          </w:p>
        </w:tc>
        <w:sdt>
          <w:sdtPr>
            <w:rPr>
              <w:rFonts w:ascii="Arial" w:hAnsi="Arial" w:cs="Arial"/>
              <w:sz w:val="40"/>
            </w:rPr>
            <w:id w:val="-744885902"/>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sz w:val="18"/>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62505F"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6767FF" w:rsidRDefault="00A27E37" w:rsidP="009F1D0A">
            <w:pPr>
              <w:jc w:val="both"/>
              <w:rPr>
                <w:rFonts w:ascii="Arial" w:hAnsi="Arial" w:cs="Arial"/>
                <w:sz w:val="16"/>
                <w:lang w:val="eu-ES"/>
              </w:rPr>
            </w:pPr>
          </w:p>
        </w:tc>
        <w:tc>
          <w:tcPr>
            <w:tcW w:w="5084" w:type="dxa"/>
          </w:tcPr>
          <w:p w:rsidR="00A27E37" w:rsidRPr="0062505F" w:rsidRDefault="0062505F" w:rsidP="009F1D0A">
            <w:pPr>
              <w:jc w:val="both"/>
              <w:rPr>
                <w:rFonts w:ascii="Arial" w:hAnsi="Arial" w:cs="Arial"/>
                <w:i/>
                <w:sz w:val="16"/>
              </w:rPr>
            </w:pPr>
            <w:r w:rsidRPr="0062505F">
              <w:rPr>
                <w:rFonts w:ascii="Arial" w:hAnsi="Arial" w:cs="Arial"/>
                <w:i/>
                <w:color w:val="000000"/>
                <w:sz w:val="16"/>
                <w:szCs w:val="20"/>
              </w:rPr>
              <w:t xml:space="preserve">Se informa que sus datos personales serán incluidos en un tratamiento de datos cuyo responsable es la Dirección General de Promoción Económica (plaza </w:t>
            </w:r>
            <w:proofErr w:type="spellStart"/>
            <w:r w:rsidRPr="0062505F">
              <w:rPr>
                <w:rFonts w:ascii="Arial" w:hAnsi="Arial" w:cs="Arial"/>
                <w:i/>
                <w:color w:val="000000"/>
                <w:sz w:val="16"/>
                <w:szCs w:val="20"/>
              </w:rPr>
              <w:t>Gipuzkoa</w:t>
            </w:r>
            <w:proofErr w:type="spellEnd"/>
            <w:r w:rsidRPr="0062505F">
              <w:rPr>
                <w:rFonts w:ascii="Arial" w:hAnsi="Arial" w:cs="Arial"/>
                <w:i/>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62505F">
            <w:pPr>
              <w:jc w:val="both"/>
              <w:rPr>
                <w:rFonts w:ascii="Arial" w:hAnsi="Arial" w:cs="Arial"/>
                <w:i/>
                <w:color w:val="000000"/>
                <w:sz w:val="16"/>
                <w:szCs w:val="20"/>
              </w:rPr>
            </w:pPr>
            <w:r w:rsidRPr="0062505F">
              <w:rPr>
                <w:rFonts w:ascii="Arial" w:hAnsi="Arial"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62505F" w:rsidRPr="0062505F"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A27E37" w:rsidRPr="00065E5E" w:rsidRDefault="00A27E37" w:rsidP="0062505F">
            <w:pPr>
              <w:rPr>
                <w:rFonts w:ascii="Arial" w:hAnsi="Arial" w:cs="Arial"/>
                <w:color w:val="000000"/>
                <w:sz w:val="16"/>
                <w:szCs w:val="20"/>
                <w:lang w:val="eu-ES"/>
              </w:rPr>
            </w:pP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serán conservados durante la tramitación del procedimiento de concesión de la subvención y de las reclamaciones que se puedan formular</w:t>
            </w:r>
            <w:r w:rsidR="00740846" w:rsidRPr="0062505F">
              <w:rPr>
                <w:rFonts w:ascii="Arial" w:hAnsi="Arial" w:cs="Arial"/>
                <w:i/>
                <w:color w:val="000000"/>
                <w:sz w:val="16"/>
                <w:szCs w:val="20"/>
              </w:rPr>
              <w:t>.</w:t>
            </w:r>
          </w:p>
        </w:tc>
      </w:tr>
      <w:tr w:rsidR="00A27E37" w:rsidRPr="00A27E37" w:rsidTr="00740846">
        <w:trPr>
          <w:trHeight w:val="699"/>
          <w:jc w:val="center"/>
        </w:trPr>
        <w:tc>
          <w:tcPr>
            <w:tcW w:w="5098" w:type="dxa"/>
          </w:tcPr>
          <w:p w:rsidR="00A27E37" w:rsidRPr="00065E5E"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740846">
            <w:pPr>
              <w:jc w:val="both"/>
              <w:rPr>
                <w:rFonts w:ascii="Arial" w:hAnsi="Arial" w:cs="Arial"/>
                <w:i/>
                <w:color w:val="000000"/>
                <w:sz w:val="16"/>
                <w:szCs w:val="20"/>
              </w:rPr>
            </w:pPr>
            <w:r w:rsidRPr="0062505F">
              <w:rPr>
                <w:rFonts w:ascii="Arial" w:hAnsi="Arial"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62505F">
                <w:rPr>
                  <w:rStyle w:val="Hipervnculo"/>
                  <w:rFonts w:ascii="Arial" w:hAnsi="Arial" w:cs="Arial"/>
                  <w:i/>
                  <w:sz w:val="16"/>
                  <w:szCs w:val="20"/>
                </w:rPr>
                <w:t>dbo@gipuzkoa.eus</w:t>
              </w:r>
            </w:hyperlink>
            <w:r w:rsidR="00740846" w:rsidRPr="0062505F">
              <w:rPr>
                <w:rFonts w:ascii="Arial" w:hAnsi="Arial" w:cs="Arial"/>
                <w:i/>
                <w:color w:val="000000"/>
                <w:sz w:val="16"/>
                <w:szCs w:val="20"/>
              </w:rPr>
              <w:t>.</w:t>
            </w: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93405F" w:rsidRDefault="0093405F" w:rsidP="0093405F">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62505F" w:rsidRDefault="0093405F" w:rsidP="0093405F">
      <w:pPr>
        <w:pStyle w:val="Textbody"/>
        <w:ind w:right="707"/>
        <w:jc w:val="center"/>
        <w:rPr>
          <w:rFonts w:ascii="Verdana" w:eastAsia="Times New Roman" w:hAnsi="Verdana" w:cs="Times New Roman"/>
          <w:i/>
          <w:color w:val="808080"/>
          <w:sz w:val="18"/>
          <w:szCs w:val="18"/>
        </w:rPr>
      </w:pPr>
      <w:r>
        <w:rPr>
          <w:rFonts w:ascii="Verdana" w:eastAsia="Times New Roman" w:hAnsi="Verdana" w:cs="Times New Roman"/>
          <w:i/>
          <w:color w:val="808080"/>
          <w:sz w:val="18"/>
          <w:szCs w:val="18"/>
        </w:rPr>
        <w:t>Firma</w:t>
      </w: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8"/>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62505F">
    <w:pPr>
      <w:pStyle w:val="Encabezado"/>
      <w:ind w:left="56"/>
    </w:pPr>
    <w:r>
      <w:rPr>
        <w:noProof/>
        <w:lang w:eastAsia="es-ES"/>
      </w:rPr>
      <w:drawing>
        <wp:inline distT="0" distB="0" distL="0" distR="0">
          <wp:extent cx="1990725" cy="576662"/>
          <wp:effectExtent l="0" t="0" r="0" b="0"/>
          <wp:docPr id="8" name="Irudia 1" descr="C:\Users\mantloij\AppData\Local\Microsoft\Windows\INetCache\Content.Word\ekonomia_erdikoa2_Zabala_ur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783" cy="591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7F"/>
    <w:rsid w:val="0001217A"/>
    <w:rsid w:val="00065E5E"/>
    <w:rsid w:val="00110AB4"/>
    <w:rsid w:val="00137A5A"/>
    <w:rsid w:val="002863A7"/>
    <w:rsid w:val="002C5820"/>
    <w:rsid w:val="002E3CCF"/>
    <w:rsid w:val="003F7CD4"/>
    <w:rsid w:val="00441BE3"/>
    <w:rsid w:val="00452338"/>
    <w:rsid w:val="004E7927"/>
    <w:rsid w:val="004F69CF"/>
    <w:rsid w:val="00602FF1"/>
    <w:rsid w:val="0062505F"/>
    <w:rsid w:val="0064263C"/>
    <w:rsid w:val="006671CF"/>
    <w:rsid w:val="006767FF"/>
    <w:rsid w:val="00740846"/>
    <w:rsid w:val="0074307F"/>
    <w:rsid w:val="00925DE7"/>
    <w:rsid w:val="0093405F"/>
    <w:rsid w:val="00A0143D"/>
    <w:rsid w:val="00A27E37"/>
    <w:rsid w:val="00A3628F"/>
    <w:rsid w:val="00AA12D5"/>
    <w:rsid w:val="00AF75EC"/>
    <w:rsid w:val="00B81246"/>
    <w:rsid w:val="00B86DF1"/>
    <w:rsid w:val="00BE5D20"/>
    <w:rsid w:val="00C91E16"/>
    <w:rsid w:val="00C94A32"/>
    <w:rsid w:val="00DA1939"/>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FC092D"/>
  <w15:docId w15:val="{28379C20-7046-4774-8FFB-E8A6ED55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573</Words>
  <Characters>3155</Characters>
  <Application>Microsoft Office Word</Application>
  <DocSecurity>0</DocSecurity>
  <Lines>26</Lines>
  <Paragraphs>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8</cp:revision>
  <cp:lastPrinted>2022-06-21T11:01:00Z</cp:lastPrinted>
  <dcterms:created xsi:type="dcterms:W3CDTF">2022-06-21T10:49:00Z</dcterms:created>
  <dcterms:modified xsi:type="dcterms:W3CDTF">2022-07-04T13:53:00Z</dcterms:modified>
</cp:coreProperties>
</file>