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4"/>
        <w:gridCol w:w="1033"/>
        <w:gridCol w:w="169"/>
        <w:gridCol w:w="9"/>
        <w:gridCol w:w="641"/>
        <w:gridCol w:w="728"/>
        <w:gridCol w:w="48"/>
        <w:gridCol w:w="630"/>
        <w:gridCol w:w="998"/>
        <w:gridCol w:w="232"/>
        <w:gridCol w:w="34"/>
        <w:gridCol w:w="90"/>
        <w:gridCol w:w="13"/>
        <w:gridCol w:w="544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91D70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B0622" w:rsidRPr="00C91D70" w:rsidTr="00EB0622">
        <w:trPr>
          <w:trHeight w:val="284"/>
          <w:jc w:val="center"/>
        </w:trPr>
        <w:tc>
          <w:tcPr>
            <w:tcW w:w="502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B0622" w:rsidRPr="00C91D70" w:rsidRDefault="00EB0622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B0622" w:rsidRPr="00C91D70" w:rsidRDefault="00EB0622" w:rsidP="00EB0622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B0622" w:rsidRPr="00C91D70" w:rsidRDefault="00EB0622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B0622" w:rsidRPr="00C91D70" w:rsidRDefault="00EB0622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B0622" w:rsidRPr="00C91D70" w:rsidRDefault="00EB0622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8059EC">
        <w:trPr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F90191">
        <w:trPr>
          <w:trHeight w:val="1584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bera ezta berak ordezkatzen duen enpresa ere ez daude sartuta martxoaren 27ko 3/2007 Foru Arauak, Gipuzkoako Lurralde Historikoko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8059EC" w:rsidRPr="00C91D70" w:rsidTr="00F90191">
        <w:trPr>
          <w:trHeight w:val="1257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Gipuzkoako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La Diputación Foral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C91D70" w:rsidTr="0063081D">
        <w:trPr>
          <w:trHeight w:val="1723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</w:tcPr>
              <w:p w:rsidR="008059EC" w:rsidRPr="00C91D70" w:rsidRDefault="007839BA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22" w:type="dxa"/>
            <w:gridSpan w:val="10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" w:type="dxa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</w:tcPr>
              <w:p w:rsidR="008059EC" w:rsidRPr="00C91D70" w:rsidRDefault="007839BA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C91D70" w:rsidTr="0057596D">
        <w:trPr>
          <w:trHeight w:val="790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IV.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Eranskineko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eskatuz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gero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teknologikoko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edo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berritzaileak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prozesuan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C91D70" w:rsidTr="00A75346">
        <w:trPr>
          <w:trHeight w:val="432"/>
          <w:jc w:val="center"/>
        </w:trPr>
        <w:sdt>
          <w:sdtPr>
            <w:rPr>
              <w:rFonts w:ascii="Arial" w:hAnsi="Arial" w:cs="Arial"/>
              <w:sz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BAIMENA EMATEN DU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AUTORIZA</w:t>
            </w:r>
          </w:p>
        </w:tc>
      </w:tr>
      <w:tr w:rsidR="00A75346" w:rsidRPr="00C91D70" w:rsidTr="00A75346">
        <w:trPr>
          <w:trHeight w:val="553"/>
          <w:jc w:val="center"/>
        </w:trPr>
        <w:sdt>
          <w:sdtPr>
            <w:rPr>
              <w:rFonts w:ascii="Arial" w:hAnsi="Arial" w:cs="Arial"/>
              <w:sz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EZ DU BAIMENA EMATEN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AUTORIZA</w:t>
            </w:r>
          </w:p>
        </w:tc>
      </w:tr>
      <w:tr w:rsidR="008059EC" w:rsidRPr="00C91D70" w:rsidTr="00C91D70">
        <w:trPr>
          <w:trHeight w:val="1093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ordezkatutako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hau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57596D" w:rsidP="005759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C91D70" w:rsidTr="00C91D70">
        <w:trPr>
          <w:trHeight w:val="556"/>
          <w:jc w:val="center"/>
        </w:trPr>
        <w:tc>
          <w:tcPr>
            <w:tcW w:w="5258" w:type="dxa"/>
            <w:gridSpan w:val="11"/>
          </w:tcPr>
          <w:p w:rsidR="0057596D" w:rsidRPr="00C91D70" w:rsidRDefault="0057596D" w:rsidP="0063081D">
            <w:pPr>
              <w:rPr>
                <w:rFonts w:ascii="Arial" w:hAnsi="Arial" w:cs="Arial"/>
                <w:i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 xml:space="preserve">18.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orokorrean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adierazitakoarekin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lotutako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fiskala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6308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57596D" w:rsidP="0063081D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>Información fiscal relacionada con lo señalado en la base general 18.</w:t>
            </w:r>
          </w:p>
        </w:tc>
      </w:tr>
      <w:tr w:rsidR="0057596D" w:rsidRPr="00C91D70" w:rsidTr="0063081D">
        <w:trPr>
          <w:trHeight w:val="1417"/>
          <w:jc w:val="center"/>
        </w:trPr>
        <w:tc>
          <w:tcPr>
            <w:tcW w:w="5258" w:type="dxa"/>
            <w:gridSpan w:val="11"/>
          </w:tcPr>
          <w:p w:rsidR="0057596D" w:rsidRPr="0063081D" w:rsidRDefault="00C91D70" w:rsidP="0063081D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zaio zigor administratibo edo penalik ezarri sexuaren ziozko bereizkeria egiteagatik, otsailaren 18ko 4/2005 Legeak, Emakumeen eta Gizonen Berdintasuna lortzeko eta emakumeen kontrako indarkeria matxistarik gabe bizitzekoak, ezartzen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ezartzen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duenaren arabera.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No ha sido sancionada, administrativa o penalmente por incurrir en discriminación por razón de sexo, según lo previsto en la Ley 4/2005 de 18 de febrero, para la Igualdad de Mujeres y Hombres y vidas libres de violencia </w:t>
            </w:r>
            <w:r w:rsidRPr="0063081D">
              <w:rPr>
                <w:rFonts w:ascii="Arial" w:hAnsi="Arial" w:cs="Arial"/>
                <w:b/>
                <w:sz w:val="20"/>
              </w:rPr>
              <w:t>ma</w:t>
            </w:r>
            <w:r w:rsidRPr="00C91D70">
              <w:rPr>
                <w:rFonts w:ascii="Arial" w:hAnsi="Arial" w:cs="Arial"/>
                <w:sz w:val="20"/>
              </w:rPr>
              <w:t>chista contra las mujeres.</w:t>
            </w:r>
          </w:p>
        </w:tc>
      </w:tr>
      <w:tr w:rsidR="00C91D70" w:rsidRPr="00C91D70" w:rsidTr="00C91D70">
        <w:trPr>
          <w:trHeight w:val="1398"/>
          <w:jc w:val="center"/>
        </w:trPr>
        <w:tc>
          <w:tcPr>
            <w:tcW w:w="5258" w:type="dxa"/>
            <w:gridSpan w:val="11"/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132362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:rsidR="00C91D70" w:rsidRPr="00132362" w:rsidRDefault="00132362" w:rsidP="00132362">
            <w:pPr>
              <w:tabs>
                <w:tab w:val="left" w:pos="3045"/>
              </w:tabs>
            </w:pPr>
            <w:r>
              <w:tab/>
            </w:r>
          </w:p>
        </w:tc>
      </w:tr>
      <w:tr w:rsidR="00C91D70" w:rsidRPr="00C91D70" w:rsidTr="00C91D70">
        <w:trPr>
          <w:trHeight w:val="1147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 xml:space="preserve">Erakunde publikoek edo aurrekontu publikoekin finantzatzen diren erakunde pribatuek azken hiru urteetan emandako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minimis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todas las ayudas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minimis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C91D70" w:rsidTr="00C91D70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921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 dira:</w:t>
            </w:r>
            <w:r w:rsidR="0057596D"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C91D70" w:rsidTr="008059EC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Eskaera edo 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de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solicitud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Eskatutako edo 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="00BA383E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solicitado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C91D70">
        <w:trPr>
          <w:trHeight w:val="1540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C91D70" w:rsidTr="00C91D70">
        <w:trPr>
          <w:trHeight w:val="1123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</w:t>
            </w:r>
            <w:r w:rsidR="00FC0A3C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–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C91D70" w:rsidTr="0063081D">
        <w:trPr>
          <w:trHeight w:val="979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b/>
                <w:bCs/>
                <w:sz w:val="16"/>
                <w:szCs w:val="18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91D70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C91D70" w:rsidRPr="00C91D70" w:rsidRDefault="00C91D70" w:rsidP="006F37D2">
      <w:pPr>
        <w:pStyle w:val="Default"/>
        <w:jc w:val="center"/>
        <w:rPr>
          <w:b/>
          <w:iCs/>
          <w:sz w:val="20"/>
          <w:szCs w:val="18"/>
        </w:rPr>
      </w:pPr>
    </w:p>
    <w:p w:rsidR="00C91D70" w:rsidRPr="00C91D70" w:rsidRDefault="00C91D70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ordezkaritza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legala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duenaren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sinadura</w:t>
      </w:r>
      <w:proofErr w:type="spellEnd"/>
      <w:r w:rsidRPr="00C91D70">
        <w:rPr>
          <w:rFonts w:ascii="Verdana" w:hAnsi="Verdana"/>
          <w:sz w:val="16"/>
          <w:szCs w:val="18"/>
        </w:rPr>
        <w:t xml:space="preserve"> eta </w:t>
      </w: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zigilua</w:t>
      </w:r>
      <w:proofErr w:type="spellEnd"/>
    </w:p>
    <w:p w:rsidR="0063081D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 xml:space="preserve">Firma de quien ostenta la representación legal y sello de la </w:t>
      </w:r>
      <w:r w:rsidR="00C91D70"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entidad</w:t>
      </w:r>
    </w:p>
    <w:p w:rsidR="0063081D" w:rsidRPr="0063081D" w:rsidRDefault="0063081D" w:rsidP="0063081D">
      <w:pPr>
        <w:rPr>
          <w:lang w:eastAsia="es-ES"/>
        </w:rPr>
      </w:pPr>
    </w:p>
    <w:p w:rsidR="0063081D" w:rsidRDefault="0063081D" w:rsidP="0063081D">
      <w:pPr>
        <w:rPr>
          <w:lang w:eastAsia="es-ES"/>
        </w:rPr>
      </w:pPr>
    </w:p>
    <w:p w:rsidR="006F37D2" w:rsidRPr="0063081D" w:rsidRDefault="0063081D" w:rsidP="0063081D">
      <w:pPr>
        <w:tabs>
          <w:tab w:val="left" w:pos="1260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63081D" w:rsidSect="005D7923">
      <w:headerReference w:type="default" r:id="rId7"/>
      <w:footerReference w:type="default" r:id="rId8"/>
      <w:pgSz w:w="11906" w:h="16838"/>
      <w:pgMar w:top="1135" w:right="735" w:bottom="709" w:left="868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81D" w:rsidRDefault="0063081D" w:rsidP="0063081D">
    <w:pPr>
      <w:pStyle w:val="Piedepgina"/>
      <w:tabs>
        <w:tab w:val="clear" w:pos="4252"/>
        <w:tab w:val="clear" w:pos="8504"/>
      </w:tabs>
      <w:ind w:right="7"/>
      <w:rPr>
        <w:rFonts w:ascii="Verdana" w:hAnsi="Verdana"/>
        <w:b/>
        <w:color w:val="0070C0"/>
        <w:sz w:val="18"/>
      </w:rPr>
    </w:pPr>
    <w:r w:rsidRPr="0063081D">
      <w:rPr>
        <w:rFonts w:ascii="Verdana" w:hAnsi="Verdana"/>
        <w:b/>
        <w:noProof/>
        <w:color w:val="0070C0"/>
        <w:sz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07434D" wp14:editId="6CADC620">
              <wp:simplePos x="0" y="0"/>
              <wp:positionH relativeFrom="column">
                <wp:posOffset>1270</wp:posOffset>
              </wp:positionH>
              <wp:positionV relativeFrom="paragraph">
                <wp:posOffset>-92710</wp:posOffset>
              </wp:positionV>
              <wp:extent cx="6391275" cy="0"/>
              <wp:effectExtent l="0" t="0" r="2857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EFE81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7.3pt" to="503.3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F5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+l4kY1mE4zozZeQ4pZorPOfue5QMEoshQotIwU5PjsfiJDi&#10;FhKuld4IKePYpUJ9iReT0SQmOC0FC84Q5ux+V0mLjiQIJ52lVdQKgD2EWX1QLIK1nLD11fZEyIsN&#10;8VIFPCgF6FytizJ+LNLFer6e54N8NF0P8rSuB582VT6YbrLZpB7XVVVnPwO1LC9awRhXgd1NpVn+&#10;dyq4/peLvu46vbcheUSP/QKytz2SjrMM47sIYafZeWtvMwZhxuDrJwrKf38G+/1XX/0CAAD//wMA&#10;UEsDBBQABgAIAAAAIQDuRjT33gAAAAkBAAAPAAAAZHJzL2Rvd25yZXYueG1sTI9Ba8JAEIXvhf6H&#10;ZQq9FN0oYmqajaQt7aHgQSt4HbNjEtydDdlV47/vCoX2OPMe730vXw7WiDP1vnWsYDJOQBBXTrdc&#10;K9h+f4yeQfiArNE4JgVX8rAs7u9yzLS78JrOm1CLGMI+QwVNCF0mpa8asujHriOO2sH1FkM8+1rq&#10;Hi8x3Bo5TZK5tNhybGiwo7eGquPmZBWUx3S3uqaLGb5/LsrD62owX09rpR4fhvIFRKAh/Jnhhh/R&#10;oYhMe3di7YVRMI0+BaPJbA7iJseyFMT+9yWLXP5fUPwAAAD//wMAUEsBAi0AFAAGAAgAAAAhALaD&#10;OJL+AAAA4QEAABMAAAAAAAAAAAAAAAAAAAAAAFtDb250ZW50X1R5cGVzXS54bWxQSwECLQAUAAYA&#10;CAAAACEAOP0h/9YAAACUAQAACwAAAAAAAAAAAAAAAAAvAQAAX3JlbHMvLnJlbHNQSwECLQAUAAYA&#10;CAAAACEAluwxeRoCAAAyBAAADgAAAAAAAAAAAAAAAAAuAgAAZHJzL2Uyb0RvYy54bWxQSwECLQAU&#10;AAYACAAAACEA7kY0994AAAAJAQAADwAAAAAAAAAAAAAAAAB0BAAAZHJzL2Rvd25yZXYueG1sUEsF&#10;BgAAAAAEAAQA8wAAAH8FAAAAAA==&#10;" strokecolor="#0070c0"/>
          </w:pict>
        </mc:Fallback>
      </mc:AlternateContent>
    </w:r>
    <w:r w:rsidRPr="0063081D">
      <w:rPr>
        <w:rFonts w:ascii="Verdana" w:hAnsi="Verdana"/>
        <w:b/>
        <w:noProof/>
        <w:color w:val="0070C0"/>
        <w:sz w:val="18"/>
      </w:rPr>
      <w:t>ARDURAPEKO ADIERAZPENA</w:t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proofErr w:type="gramStart"/>
    <w:r>
      <w:rPr>
        <w:rFonts w:ascii="Verdana" w:hAnsi="Verdana"/>
        <w:b/>
        <w:color w:val="0070C0"/>
        <w:sz w:val="18"/>
      </w:rPr>
      <w:tab/>
      <w:t xml:space="preserve">  LAGUNTZA</w:t>
    </w:r>
    <w:proofErr w:type="gramEnd"/>
    <w:r>
      <w:rPr>
        <w:rFonts w:ascii="Verdana" w:hAnsi="Verdana"/>
        <w:b/>
        <w:color w:val="0070C0"/>
        <w:sz w:val="18"/>
      </w:rPr>
      <w:t xml:space="preserve"> ETA TUTORETZA</w:t>
    </w:r>
    <w:r w:rsidRPr="00163D87">
      <w:rPr>
        <w:rFonts w:ascii="Verdana" w:hAnsi="Verdana"/>
        <w:b/>
        <w:color w:val="0070C0"/>
        <w:sz w:val="18"/>
      </w:rPr>
      <w:t xml:space="preserve"> – 202</w:t>
    </w:r>
    <w:r>
      <w:rPr>
        <w:rFonts w:ascii="Verdana" w:hAnsi="Verdana"/>
        <w:b/>
        <w:color w:val="0070C0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132362"/>
    <w:rsid w:val="00137A5A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5D7923"/>
    <w:rsid w:val="0063081D"/>
    <w:rsid w:val="006F37D2"/>
    <w:rsid w:val="007839BA"/>
    <w:rsid w:val="008059EC"/>
    <w:rsid w:val="00891430"/>
    <w:rsid w:val="00A75346"/>
    <w:rsid w:val="00B17EDC"/>
    <w:rsid w:val="00B72CD9"/>
    <w:rsid w:val="00B8411F"/>
    <w:rsid w:val="00BA383E"/>
    <w:rsid w:val="00C91D70"/>
    <w:rsid w:val="00D079C8"/>
    <w:rsid w:val="00D16B69"/>
    <w:rsid w:val="00D43439"/>
    <w:rsid w:val="00EB0622"/>
    <w:rsid w:val="00EF7A8E"/>
    <w:rsid w:val="00F90191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7</cp:revision>
  <dcterms:created xsi:type="dcterms:W3CDTF">2022-06-21T13:27:00Z</dcterms:created>
  <dcterms:modified xsi:type="dcterms:W3CDTF">2023-02-03T09:29:00Z</dcterms:modified>
</cp:coreProperties>
</file>