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C34943" w:rsidRPr="000763F7" w:rsidRDefault="00C34943" w:rsidP="005B1BD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BA3684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Deklaratzailea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0C52C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Entitatea</w:t>
            </w:r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406C80">
        <w:tc>
          <w:tcPr>
            <w:tcW w:w="10065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406C80" w:rsidRPr="00BB7C27" w:rsidTr="00406C80">
        <w:tc>
          <w:tcPr>
            <w:tcW w:w="10065" w:type="dxa"/>
            <w:shd w:val="clear" w:color="auto" w:fill="auto"/>
          </w:tcPr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>
              <w:rPr>
                <w:rFonts w:ascii="Arial Narrow" w:hAnsi="Arial Narrow" w:cs="Arial"/>
                <w:lang w:val="eu-ES"/>
              </w:rPr>
              <w:t>Ez bera ezta berak ordezkatzen duen entitate ere ez daude sartuta 2007ko martxoaren 27ko 3/07 Foru Arauak, Gipuzkoako Lurralde Historikoko dirulaguntzei buruzkoak, 12. artikuluan aurreikusten dituen onuradun izaera lortzea eragozten duten egoeretan.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406C80" w:rsidRPr="00BB7C27" w:rsidTr="00406C80">
        <w:tc>
          <w:tcPr>
            <w:tcW w:w="10065" w:type="dxa"/>
            <w:shd w:val="clear" w:color="auto" w:fill="auto"/>
          </w:tcPr>
          <w:p w:rsidR="00406C80" w:rsidRDefault="00406C80" w:rsidP="00406C80">
            <w:pPr>
              <w:rPr>
                <w:rFonts w:ascii="Arial Narrow" w:hAnsi="Arial Narrow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3. </w:t>
            </w:r>
            <w:r>
              <w:rPr>
                <w:rFonts w:ascii="Arial Narrow" w:hAnsi="Arial Narrow" w:cs="Arial"/>
                <w:lang w:val="eu-ES"/>
              </w:rPr>
              <w:t>Ez da aritzen armen ekoizpen, merkaturatze eta finantzaketan, abenduaren 28ko 14/2007 Legeak, Herrialde Pobretuekiko Justizia eta Elkartasunerako Gutunarenak, xedatutakoaren arabera.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>
              <w:rPr>
                <w:rFonts w:ascii="Arial Narrow" w:hAnsi="Arial Narrow" w:cs="Arial"/>
                <w:lang w:val="eu-ES"/>
              </w:rPr>
              <w:t>. Lagundutako proiektua aurrera eramateko egindako kostuen frogagiri guztiak eta jarduerak ekarritako kostuengatik egindako ordainketenak, bat datozela entitateak bere esku dituen jatorrizko agiriekin.</w:t>
            </w:r>
          </w:p>
        </w:tc>
      </w:tr>
      <w:tr w:rsidR="00406C80" w:rsidRPr="00BB7C27" w:rsidTr="00406C80">
        <w:tc>
          <w:tcPr>
            <w:tcW w:w="10065" w:type="dxa"/>
            <w:shd w:val="clear" w:color="auto" w:fill="auto"/>
          </w:tcPr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5. </w:t>
            </w:r>
            <w:r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</w:pPr>
          </w:p>
          <w:p w:rsidR="00406C80" w:rsidRDefault="00406C80" w:rsidP="00406C80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</w:pPr>
          </w:p>
          <w:p w:rsidR="00406C80" w:rsidRDefault="00406C80" w:rsidP="00406C8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  <w:t xml:space="preserve">6. 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Ez dago berreskuratze-agindu baten mende, Europar Batasuneko Batzordeak dirulaguntza legez kontrakoa dela eta merkatu bateratuarekin bateraezina dela aldez aurretik erabaki ondoren, ezta krisian ere, ekainaren 17ko 651/2014 Erreglamenduak (EB) bere 2.artikuluaren 18. atalean egiten duen definizioaren arabera.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7. </w:t>
            </w:r>
            <w:r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8.</w:t>
            </w:r>
            <w:r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0E482B" w:rsidRDefault="000E482B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5B1BD1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6B32C8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r w:rsidRPr="003624E3">
        <w:rPr>
          <w:rFonts w:ascii="Arial Narrow" w:hAnsi="Arial Narrow"/>
        </w:rPr>
        <w:t xml:space="preserve">Sinadura eta </w:t>
      </w:r>
      <w:r w:rsidR="000C52C7">
        <w:rPr>
          <w:rFonts w:ascii="Arial Narrow" w:hAnsi="Arial Narrow"/>
        </w:rPr>
        <w:t>entitatea</w:t>
      </w:r>
      <w:r w:rsidRPr="003624E3">
        <w:rPr>
          <w:rFonts w:ascii="Arial Narrow" w:hAnsi="Arial Narrow"/>
        </w:rPr>
        <w:t xml:space="preserve">ren </w:t>
      </w:r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 xml:space="preserve">igilua </w:t>
      </w:r>
      <w:r w:rsidRPr="003624E3">
        <w:rPr>
          <w:rFonts w:ascii="Arial Narrow" w:hAnsi="Arial Narrow"/>
          <w:b w:val="0"/>
        </w:rPr>
        <w:t>: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1816076</wp:posOffset>
                </wp:positionH>
                <wp:positionV relativeFrom="paragraph">
                  <wp:posOffset>30396</wp:posOffset>
                </wp:positionV>
                <wp:extent cx="2516505" cy="595223"/>
                <wp:effectExtent l="0" t="0" r="17145" b="146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59522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pt;margin-top:2.4pt;width:198.1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hHSgMAAFMIAAAOAAAAZHJzL2Uyb0RvYy54bWysVm1P2zAQ/j5p/8Hyx02QOG1TqGgRAjFN&#10;QhsS7Ae4jt1Ec+LMdl/Yr9+d80ICrTRN40Oa6/P0Xp47n7m6PpSa7KR1hamWlJ3HlMhKmKyoNkv6&#10;4/n+7IIS53mVcW0quaQv0tHr1ccPV/t6IROTG51JS8BJ5Rb7eklz7+tFFDmRy5K7c1PLCkBlbMk9&#10;mHYTZZbvwXupoySO02hvbFZbI6Rz8O1dA9JV8K+UFP67Uk56opcUcvPhacNzjc9odcUXG8vrvBBt&#10;Gvwfsih5UUHQ3tUd95xsbfHOVVkIa5xR/lyYMjJKFUKGGqAaFr+p5inntQy1gDiu7mVy/8+t+LZ7&#10;tKTIlnRKScVLaNE9ip2gMvvaLYDwVD9arM3VD0b8dABEIwQN13IOypbIhcrIIcj80sssD54I+DKZ&#10;sXQWzygRgM0uZ0kywWgRX3S/Flvnv0gTPPHdg/NNmzJ4CyJnbaoKWqpKDR3bcU32bTd7lA3R/C2a&#10;DNFuEvrfToZowtL4HQMEa2J/ioiKCSNHWVDmK4udYqUdC+tQQXyYpT6Z+QgOag1hOGNNjM9nRM1J&#10;TFT6ttjLjoLJXpxKg/V6Ii0Fmrp864n1qiJnfpzTa4scBglNCXvnqJc4kCDWMdJIZQak2RFPY5Eh&#10;XEuCkdp0Q8Pzbo7EoWoHCd4Ix001Edk0nN/aOJzbXFACw+kxZ3ACPJy7nh4PuTZQd+IE97jn9Ul2&#10;MvStj/hu8mkrsLDhcLcpBpLDdlMMtID9phioCxtOsWmje809CoBl4CvZwzkMU03y7g2x0uzkswks&#10;j0LALKIQzUhC5FdcVyMehBvyOrT7rBtvLas77x3afbasNubfscJhgcw6H0IbJ5u2YaGhf33xqN1g&#10;tziji+y+0BoLdnazvtWWwBGEJRj+2iaNaLpC7SZsjguMw5WlNPehZyPayNtkms5uQiMggRGtts7f&#10;cZc3UQPU9KssvLRNGRqGL2zcZsniuvWH9QFAfF2b7AVWONzB0P7c2N+U7OE+W1L3a8utpER/reDC&#10;YPN0AnvCDw07NNZDg1cCXC2p8DDdjXHrwYb9APcWyPlQPdUCbVSuMjdbb1SBazok2uTUGnBzhSa0&#10;tyxejUM7sF7/F1j9AQAA//8DAFBLAwQUAAYACAAAACEAFXMpHt8AAAAIAQAADwAAAGRycy9kb3du&#10;cmV2LnhtbEyPwU7DMBBE70j8g7VI3KiDgSiEOBUgFQ6IA6VS4ebGSxKw11HspuHvWU5wXM1q5r1q&#10;OXsnJhxjH0jD+SIDgdQE21OrYfO6OitAxGTIGhcINXxjhGV9fFSZ0oYDveC0Tq3gEoql0dClNJRS&#10;xqZDb+IiDEicfYTRm8Tn2Eo7mgOXeydVluXSm554oTMD3nfYfK33XsPq8/np4X1Sm+2Q3uZMxS26&#10;u0etT0/m2xsQCef09wy/+IwONTPtwp5sFE6DKnJ2SRou2YDzvFAXIHYarosrkHUl/wvUPwAAAP//&#10;AwBQSwECLQAUAAYACAAAACEAtoM4kv4AAADhAQAAEwAAAAAAAAAAAAAAAAAAAAAAW0NvbnRlbnRf&#10;VHlwZXNdLnhtbFBLAQItABQABgAIAAAAIQA4/SH/1gAAAJQBAAALAAAAAAAAAAAAAAAAAC8BAABf&#10;cmVscy8ucmVsc1BLAQItABQABgAIAAAAIQDaaIhHSgMAAFMIAAAOAAAAAAAAAAAAAAAAAC4CAABk&#10;cnMvZTJvRG9jLnhtbFBLAQItABQABgAIAAAAIQAVcyke3wAAAAg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297612;1258253,595223;0,297612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Pr="005B1BD1" w:rsidRDefault="003F069A" w:rsidP="005B1BD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8"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5B1BD1">
      <w:rPr>
        <w:rFonts w:ascii="Atlanta" w:hAnsi="Atlanta"/>
      </w:rPr>
      <w:t xml:space="preserve">        </w:t>
    </w:r>
    <w:r w:rsidR="00D176E3">
      <w:rPr>
        <w:rFonts w:ascii="Atlanta" w:hAnsi="Atlanta"/>
        <w:b/>
        <w:sz w:val="18"/>
        <w:szCs w:val="18"/>
      </w:rPr>
      <w:t xml:space="preserve">- EZAGUTZA - </w:t>
    </w:r>
    <w:r w:rsidR="005B1BD1">
      <w:rPr>
        <w:rFonts w:ascii="Atlanta" w:hAnsi="Atlanta"/>
        <w:sz w:val="18"/>
        <w:szCs w:val="18"/>
      </w:rPr>
      <w:t xml:space="preserve">  </w:t>
    </w:r>
    <w:r w:rsidR="005B1BD1">
      <w:tab/>
    </w:r>
    <w:r w:rsidR="005B1BD1" w:rsidRPr="005B1BD1">
      <w:rPr>
        <w:sz w:val="18"/>
      </w:rPr>
      <w:t xml:space="preserve"> </w:t>
    </w:r>
    <w:r w:rsidR="005B1BD1" w:rsidRPr="005B1BD1">
      <w:rPr>
        <w:rFonts w:ascii="Atlanta" w:hAnsi="Atlanta" w:cs="Arial"/>
        <w:b/>
        <w:sz w:val="18"/>
      </w:rPr>
      <w:t xml:space="preserve">KALITATEZKO ENPLEGUA - </w:t>
    </w:r>
    <w:r w:rsidR="00BA3684">
      <w:rPr>
        <w:rFonts w:ascii="Atlanta" w:hAnsi="Atlanta" w:cs="Arial"/>
        <w:b/>
        <w:sz w:val="18"/>
      </w:rPr>
      <w:t>2023</w:t>
    </w:r>
  </w:p>
  <w:p w:rsidR="00310C0A" w:rsidRPr="00445B28" w:rsidRDefault="00310C0A" w:rsidP="005B1BD1">
    <w:pPr>
      <w:pStyle w:val="Piedepgina"/>
      <w:tabs>
        <w:tab w:val="clear" w:pos="4252"/>
        <w:tab w:val="clear" w:pos="8504"/>
        <w:tab w:val="right" w:pos="9781"/>
      </w:tabs>
      <w:ind w:right="-9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C52C7"/>
    <w:rsid w:val="000D1120"/>
    <w:rsid w:val="000E482B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06C80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B1BD1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B32C8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A368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176E3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E96F523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  <w:style w:type="paragraph" w:customStyle="1" w:styleId="Default">
    <w:name w:val="Default"/>
    <w:rsid w:val="00406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72889-8B2E-4E42-91FF-6679C3FB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GETE OLARRA, Coro</cp:lastModifiedBy>
  <cp:revision>9</cp:revision>
  <cp:lastPrinted>2019-03-06T11:39:00Z</cp:lastPrinted>
  <dcterms:created xsi:type="dcterms:W3CDTF">2022-04-07T10:20:00Z</dcterms:created>
  <dcterms:modified xsi:type="dcterms:W3CDTF">2024-02-20T09:24:00Z</dcterms:modified>
</cp:coreProperties>
</file>