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4"/>
        <w:gridCol w:w="1033"/>
        <w:gridCol w:w="169"/>
        <w:gridCol w:w="9"/>
        <w:gridCol w:w="641"/>
        <w:gridCol w:w="728"/>
        <w:gridCol w:w="48"/>
        <w:gridCol w:w="630"/>
        <w:gridCol w:w="998"/>
        <w:gridCol w:w="232"/>
        <w:gridCol w:w="34"/>
        <w:gridCol w:w="90"/>
        <w:gridCol w:w="13"/>
        <w:gridCol w:w="544"/>
        <w:gridCol w:w="157"/>
        <w:gridCol w:w="703"/>
        <w:gridCol w:w="850"/>
        <w:gridCol w:w="562"/>
        <w:gridCol w:w="6"/>
        <w:gridCol w:w="37"/>
        <w:gridCol w:w="1097"/>
        <w:gridCol w:w="139"/>
        <w:gridCol w:w="1000"/>
      </w:tblGrid>
      <w:tr w:rsidR="005A48AA" w:rsidRPr="00C91D70" w:rsidTr="008059EC">
        <w:trPr>
          <w:trHeight w:val="388"/>
          <w:jc w:val="center"/>
        </w:trPr>
        <w:tc>
          <w:tcPr>
            <w:tcW w:w="5258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37" w:type="dxa"/>
            <w:gridSpan w:val="3"/>
            <w:tcBorders>
              <w:bottom w:val="single" w:sz="2" w:space="0" w:color="FFFFFF" w:themeColor="background1"/>
            </w:tcBorders>
          </w:tcPr>
          <w:p w:rsidR="00416864" w:rsidRPr="00C91D70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FFFFFF" w:themeColor="background1"/>
            </w:tcBorders>
          </w:tcPr>
          <w:p w:rsidR="00416864" w:rsidRPr="00C91D70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51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335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8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NA eta         </w:t>
            </w:r>
          </w:p>
        </w:tc>
        <w:tc>
          <w:tcPr>
            <w:tcW w:w="345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9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33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9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91D70" w:rsidTr="008059EC">
        <w:trPr>
          <w:trHeight w:val="284"/>
          <w:jc w:val="center"/>
        </w:trPr>
        <w:tc>
          <w:tcPr>
            <w:tcW w:w="40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(con </w:t>
            </w:r>
            <w:r w:rsidR="00B17EDC" w:rsidRPr="00C91D70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r w:rsidRPr="00C91D70">
              <w:rPr>
                <w:rFonts w:ascii="Arial" w:hAnsi="Arial" w:cs="Arial"/>
                <w:b/>
                <w:sz w:val="20"/>
                <w:lang w:val="eu-ES"/>
              </w:rPr>
              <w:t>IFZ:</w:t>
            </w:r>
          </w:p>
        </w:tc>
        <w:tc>
          <w:tcPr>
            <w:tcW w:w="32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22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8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327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B0622" w:rsidRPr="00C91D70" w:rsidTr="00EB0622">
        <w:trPr>
          <w:trHeight w:val="284"/>
          <w:jc w:val="center"/>
        </w:trPr>
        <w:tc>
          <w:tcPr>
            <w:tcW w:w="5026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B0622" w:rsidRPr="00C91D70" w:rsidRDefault="00EB0622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B0622" w:rsidRPr="00C91D70" w:rsidRDefault="00EB0622" w:rsidP="00EB0622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</w:rPr>
              <w:t>),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EB0622" w:rsidRPr="00C91D70" w:rsidRDefault="00EB0622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EB0622" w:rsidRPr="00C91D70" w:rsidRDefault="00EB0622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EB0622" w:rsidRPr="00C91D70" w:rsidRDefault="00EB0622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), declara:</w:t>
            </w:r>
          </w:p>
        </w:tc>
      </w:tr>
      <w:tr w:rsidR="008059EC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8059EC">
        <w:trPr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F90191">
        <w:trPr>
          <w:trHeight w:val="1584"/>
          <w:jc w:val="center"/>
        </w:trPr>
        <w:tc>
          <w:tcPr>
            <w:tcW w:w="5258" w:type="dxa"/>
            <w:gridSpan w:val="11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bera ezta berak ordezkatzen duen enpresa ere ez daude sartuta martxoaren 27ko 3/2007 Foru Arauak, Gipuzkoako Lurralde Historikoko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, 12. artikuluan aurreikusten dituen onuradun izaera lortzea eragozten duten egoeretan.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Gipuzkoa.</w:t>
            </w:r>
          </w:p>
        </w:tc>
      </w:tr>
      <w:tr w:rsidR="008059EC" w:rsidRPr="00C91D70" w:rsidTr="00F90191">
        <w:trPr>
          <w:trHeight w:val="1257"/>
          <w:jc w:val="center"/>
        </w:trPr>
        <w:tc>
          <w:tcPr>
            <w:tcW w:w="5258" w:type="dxa"/>
            <w:gridSpan w:val="11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Gipuzkoako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Foru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La Diputación Foral de Gipuzkoa efectuará en el ejercicio de sus competencias las verificaciones necesarias para comprobar el cumplimiento de las obligaciones tributarias y frente a la Seguridad Social. </w:t>
            </w:r>
          </w:p>
        </w:tc>
      </w:tr>
      <w:tr w:rsidR="008059EC" w:rsidRPr="00C91D70" w:rsidTr="00E775DC">
        <w:trPr>
          <w:trHeight w:val="1626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</w:tcPr>
              <w:p w:rsidR="008059EC" w:rsidRPr="00C91D70" w:rsidRDefault="007839BA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22" w:type="dxa"/>
            <w:gridSpan w:val="10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" w:type="dxa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3"/>
              </w:tcPr>
              <w:p w:rsidR="008059EC" w:rsidRPr="00C91D70" w:rsidRDefault="007839BA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8059EC" w:rsidRPr="00C91D70" w:rsidTr="0057596D">
        <w:trPr>
          <w:trHeight w:val="790"/>
          <w:jc w:val="center"/>
        </w:trPr>
        <w:tc>
          <w:tcPr>
            <w:tcW w:w="5258" w:type="dxa"/>
            <w:gridSpan w:val="11"/>
          </w:tcPr>
          <w:p w:rsidR="008059EC" w:rsidRPr="00C91D70" w:rsidRDefault="00A75346" w:rsidP="00A75346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IV.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Eranskineko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eskatuz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gero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Oinarri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teknologikoko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edo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berritzaileak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prozesuan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A75346" w:rsidP="00A75346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caso de solicitar una subvención del Anexo IV (Apoyo en el proceso de creación de empresas de base tecnológica y/o innovadoras):</w:t>
            </w:r>
          </w:p>
        </w:tc>
      </w:tr>
      <w:tr w:rsidR="00A75346" w:rsidRPr="00C91D70" w:rsidTr="00A75346">
        <w:trPr>
          <w:trHeight w:val="432"/>
          <w:jc w:val="center"/>
        </w:trPr>
        <w:sdt>
          <w:sdtPr>
            <w:rPr>
              <w:rFonts w:ascii="Arial" w:hAnsi="Arial" w:cs="Arial"/>
              <w:sz w:val="40"/>
            </w:rPr>
            <w:id w:val="2038691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91D70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BAIMENA EMATEN DU</w:t>
            </w:r>
          </w:p>
        </w:tc>
        <w:tc>
          <w:tcPr>
            <w:tcW w:w="137" w:type="dxa"/>
            <w:gridSpan w:val="3"/>
          </w:tcPr>
          <w:p w:rsidR="00A75346" w:rsidRPr="00C91D70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029143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91D70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AUTORIZA</w:t>
            </w:r>
          </w:p>
        </w:tc>
      </w:tr>
      <w:tr w:rsidR="00A75346" w:rsidRPr="00C91D70" w:rsidTr="00A75346">
        <w:trPr>
          <w:trHeight w:val="553"/>
          <w:jc w:val="center"/>
        </w:trPr>
        <w:sdt>
          <w:sdtPr>
            <w:rPr>
              <w:rFonts w:ascii="Arial" w:hAnsi="Arial" w:cs="Arial"/>
              <w:sz w:val="40"/>
            </w:rPr>
            <w:id w:val="20524892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91D70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EZ DU BAIMENA EMATEN</w:t>
            </w:r>
          </w:p>
        </w:tc>
        <w:tc>
          <w:tcPr>
            <w:tcW w:w="137" w:type="dxa"/>
            <w:gridSpan w:val="3"/>
          </w:tcPr>
          <w:p w:rsidR="00A75346" w:rsidRPr="00C91D70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830058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91D70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AUTORIZA</w:t>
            </w:r>
          </w:p>
        </w:tc>
      </w:tr>
      <w:tr w:rsidR="008059EC" w:rsidRPr="00C91D70" w:rsidTr="00C91D70">
        <w:trPr>
          <w:trHeight w:val="1093"/>
          <w:jc w:val="center"/>
        </w:trPr>
        <w:tc>
          <w:tcPr>
            <w:tcW w:w="5258" w:type="dxa"/>
            <w:gridSpan w:val="11"/>
          </w:tcPr>
          <w:p w:rsidR="008059EC" w:rsidRPr="00C91D70" w:rsidRDefault="00A75346" w:rsidP="00A75346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ordezkatutako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informazio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hau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57596D" w:rsidP="0057596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expresamente para que los órganos competentes procedan a ceder a la Administración Pública gestora de la subvención la siguiente información relativa a la empresa representada:</w:t>
            </w:r>
          </w:p>
        </w:tc>
      </w:tr>
      <w:tr w:rsidR="0057596D" w:rsidRPr="00C91D70" w:rsidTr="00E775DC">
        <w:trPr>
          <w:trHeight w:val="616"/>
          <w:jc w:val="center"/>
        </w:trPr>
        <w:tc>
          <w:tcPr>
            <w:tcW w:w="5258" w:type="dxa"/>
            <w:gridSpan w:val="11"/>
          </w:tcPr>
          <w:p w:rsidR="0057596D" w:rsidRPr="00C91D70" w:rsidRDefault="0057596D" w:rsidP="0063081D">
            <w:pPr>
              <w:rPr>
                <w:rFonts w:ascii="Arial" w:hAnsi="Arial" w:cs="Arial"/>
                <w:i/>
                <w:sz w:val="20"/>
              </w:rPr>
            </w:pPr>
            <w:r w:rsidRPr="00C91D70">
              <w:rPr>
                <w:rFonts w:ascii="Arial" w:hAnsi="Arial" w:cs="Arial"/>
                <w:i/>
                <w:sz w:val="20"/>
              </w:rPr>
              <w:t xml:space="preserve">18.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Oinarri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orokorrean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adierazitakoarekin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lotutako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informazio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fiskala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63081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57596D" w:rsidP="0063081D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i/>
                <w:sz w:val="20"/>
              </w:rPr>
              <w:t>Información fiscal relacionada con lo señalado en la base general 18.</w:t>
            </w:r>
          </w:p>
        </w:tc>
      </w:tr>
      <w:tr w:rsidR="00E775DC" w:rsidRPr="00E775DC" w:rsidTr="00E775DC">
        <w:trPr>
          <w:trHeight w:val="20"/>
          <w:jc w:val="center"/>
        </w:trPr>
        <w:tc>
          <w:tcPr>
            <w:tcW w:w="5258" w:type="dxa"/>
            <w:gridSpan w:val="11"/>
          </w:tcPr>
          <w:p w:rsidR="0057596D" w:rsidRPr="00E775DC" w:rsidRDefault="00E775DC" w:rsidP="0063081D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</w:pPr>
            <w:r w:rsidRPr="00E775DC">
              <w:rPr>
                <w:rFonts w:ascii="Arial" w:eastAsia="Arial" w:hAnsi="Arial" w:cs="Arial"/>
                <w:bCs/>
                <w:sz w:val="20"/>
                <w:lang w:val="eu-ES" w:eastAsia="es-ES"/>
              </w:rPr>
              <w:t xml:space="preserve">Ez dago 1/2023 Legegintzako Dekretuaren, martxoaren 16koaren, Emakumeen eta Gizonen Berdintasunerako eta Emakumeen aurkako Indarkeria Matxistarik Gabe Bizitzeko Legearen testu bategina onartzen </w:t>
            </w:r>
            <w:proofErr w:type="spellStart"/>
            <w:r w:rsidRPr="00E775DC">
              <w:rPr>
                <w:rFonts w:ascii="Arial" w:eastAsia="Arial" w:hAnsi="Arial" w:cs="Arial"/>
                <w:bCs/>
                <w:sz w:val="20"/>
                <w:lang w:val="eu-ES" w:eastAsia="es-ES"/>
              </w:rPr>
              <w:t>duenaren</w:t>
            </w:r>
            <w:proofErr w:type="spellEnd"/>
            <w:r w:rsidRPr="00E775DC">
              <w:rPr>
                <w:rFonts w:ascii="Arial" w:eastAsia="Arial" w:hAnsi="Arial" w:cs="Arial"/>
                <w:bCs/>
                <w:sz w:val="20"/>
                <w:lang w:val="eu-ES" w:eastAsia="es-ES"/>
              </w:rPr>
              <w:t xml:space="preserve"> 23. artikuluaren 2. zenbakiak adierazitako debeku-kasuetako baten mende.</w:t>
            </w:r>
          </w:p>
        </w:tc>
        <w:tc>
          <w:tcPr>
            <w:tcW w:w="137" w:type="dxa"/>
            <w:gridSpan w:val="3"/>
          </w:tcPr>
          <w:p w:rsidR="0057596D" w:rsidRPr="00E775DC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Default="00E775DC" w:rsidP="00E775DC">
            <w:pPr>
              <w:pStyle w:val="Prrafodelista"/>
              <w:numPr>
                <w:ilvl w:val="0"/>
                <w:numId w:val="8"/>
              </w:numPr>
              <w:ind w:left="0" w:hanging="6"/>
              <w:jc w:val="both"/>
              <w:rPr>
                <w:rFonts w:ascii="Arial" w:hAnsi="Arial" w:cs="Arial"/>
                <w:sz w:val="20"/>
              </w:rPr>
            </w:pPr>
            <w:r w:rsidRPr="00E775DC">
              <w:rPr>
                <w:rFonts w:ascii="Arial" w:hAnsi="Arial" w:cs="Arial"/>
                <w:sz w:val="20"/>
              </w:rPr>
              <w:t xml:space="preserve">No </w:t>
            </w:r>
            <w:proofErr w:type="spellStart"/>
            <w:r w:rsidRPr="00E775DC">
              <w:rPr>
                <w:rFonts w:ascii="Arial" w:hAnsi="Arial" w:cs="Arial"/>
                <w:sz w:val="20"/>
              </w:rPr>
              <w:t>esta</w:t>
            </w:r>
            <w:proofErr w:type="spellEnd"/>
            <w:r w:rsidRPr="00E775DC">
              <w:rPr>
                <w:rFonts w:ascii="Arial" w:hAnsi="Arial" w:cs="Arial"/>
                <w:sz w:val="20"/>
              </w:rPr>
              <w:t xml:space="preserve">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Mujer.</w:t>
            </w:r>
          </w:p>
          <w:p w:rsidR="00E775DC" w:rsidRPr="00E775DC" w:rsidRDefault="00E775DC" w:rsidP="00E775D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91D70" w:rsidRPr="00C91D70" w:rsidTr="00E775DC">
        <w:trPr>
          <w:trHeight w:val="1172"/>
          <w:jc w:val="center"/>
        </w:trPr>
        <w:tc>
          <w:tcPr>
            <w:tcW w:w="5258" w:type="dxa"/>
            <w:gridSpan w:val="11"/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 da aritzen armen ekoizpen, merkaturatze eta finantzaketan, 14/2007 Legeak, abenduaren 28koak, Herrialde Pobretuekiko Justizia eta Elkartasunerako Gutunarenak, xedatutakoaren arabera.</w:t>
            </w:r>
          </w:p>
        </w:tc>
        <w:tc>
          <w:tcPr>
            <w:tcW w:w="137" w:type="dxa"/>
            <w:gridSpan w:val="3"/>
          </w:tcPr>
          <w:p w:rsidR="00C91D70" w:rsidRPr="00C91D70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C91D70" w:rsidRPr="00965068" w:rsidRDefault="00C91D70" w:rsidP="00965068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C91D70" w:rsidRPr="00C91D70" w:rsidTr="00C91D70">
        <w:trPr>
          <w:trHeight w:val="1147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lastRenderedPageBreak/>
              <w:t xml:space="preserve">Erakunde publikoek edo aurrekontu publikoekin finantzatzen diren erakunde pribatuek azken hiru urteetan emandako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minimis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C91D70" w:rsidRPr="00C91D70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todas las ayudas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minimis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de entidades públicas o entes privados financiados con cargo a presupuestos públicos recibidas en los tres últimos años, son las siguientes:</w:t>
            </w:r>
          </w:p>
        </w:tc>
      </w:tr>
      <w:tr w:rsidR="0057596D" w:rsidRPr="00C91D70" w:rsidTr="00C91D70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Fecha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2B358A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921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 dira:</w:t>
            </w:r>
            <w:r w:rsidR="0057596D"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57596D" w:rsidRPr="00C91D70" w:rsidTr="008059EC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Eskaera edo onarpen data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Fecha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de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solicitud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Eskatutako edo jasotako kopurua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="00BA383E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solicitado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2B358A">
        <w:trPr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C91D70">
        <w:trPr>
          <w:trHeight w:val="1540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57596D" w:rsidRPr="00C91D70" w:rsidTr="00C91D70">
        <w:trPr>
          <w:trHeight w:val="1123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</w:t>
            </w:r>
            <w:r w:rsidR="00FC0A3C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–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57596D" w:rsidRPr="00C91D70" w:rsidTr="0063081D">
        <w:trPr>
          <w:trHeight w:val="979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b/>
                <w:bCs/>
                <w:sz w:val="16"/>
                <w:szCs w:val="18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C91D70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6"/>
                <w:szCs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  <w:p w:rsidR="006F37D2" w:rsidRPr="00C91D70" w:rsidRDefault="006F37D2" w:rsidP="007E2368">
            <w:pPr>
              <w:pStyle w:val="Textbody"/>
              <w:rPr>
                <w:rFonts w:ascii="Verdana" w:hAnsi="Verdana"/>
                <w:sz w:val="18"/>
              </w:rPr>
            </w:pPr>
            <w:r w:rsidRPr="00C91D70">
              <w:rPr>
                <w:rFonts w:ascii="Verdana" w:eastAsia="Times New Roman" w:hAnsi="Verdana" w:cs="Times New Roman"/>
                <w:b w:val="0"/>
                <w:i/>
                <w:color w:val="808080"/>
                <w:sz w:val="16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C91D70" w:rsidRPr="00C91D70" w:rsidRDefault="00C91D70" w:rsidP="006F37D2">
      <w:pPr>
        <w:pStyle w:val="Default"/>
        <w:jc w:val="center"/>
        <w:rPr>
          <w:b/>
          <w:iCs/>
          <w:sz w:val="20"/>
          <w:szCs w:val="18"/>
        </w:rPr>
      </w:pPr>
    </w:p>
    <w:p w:rsidR="00C91D70" w:rsidRPr="00C91D70" w:rsidRDefault="00C91D70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proofErr w:type="spellStart"/>
      <w:r w:rsidRPr="00C91D70">
        <w:rPr>
          <w:rFonts w:ascii="Verdana" w:hAnsi="Verdana"/>
          <w:sz w:val="16"/>
          <w:szCs w:val="18"/>
        </w:rPr>
        <w:t>Entitatearen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ordezkaritza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legala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duenaren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sinadura</w:t>
      </w:r>
      <w:proofErr w:type="spellEnd"/>
      <w:r w:rsidRPr="00C91D70">
        <w:rPr>
          <w:rFonts w:ascii="Verdana" w:hAnsi="Verdana"/>
          <w:sz w:val="16"/>
          <w:szCs w:val="18"/>
        </w:rPr>
        <w:t xml:space="preserve"> eta </w:t>
      </w:r>
      <w:proofErr w:type="spellStart"/>
      <w:r w:rsidRPr="00C91D70">
        <w:rPr>
          <w:rFonts w:ascii="Verdana" w:hAnsi="Verdana"/>
          <w:sz w:val="16"/>
          <w:szCs w:val="18"/>
        </w:rPr>
        <w:t>entitatearen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zigilua</w:t>
      </w:r>
      <w:proofErr w:type="spellEnd"/>
    </w:p>
    <w:p w:rsidR="0063081D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D70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 xml:space="preserve">Firma de quien ostenta la representación legal y sello de la </w:t>
      </w:r>
      <w:r w:rsidR="00C91D70" w:rsidRPr="00C91D70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>entidad</w:t>
      </w:r>
    </w:p>
    <w:p w:rsidR="0063081D" w:rsidRPr="0063081D" w:rsidRDefault="0063081D" w:rsidP="0063081D">
      <w:pPr>
        <w:rPr>
          <w:lang w:eastAsia="es-ES"/>
        </w:rPr>
      </w:pPr>
    </w:p>
    <w:p w:rsidR="0063081D" w:rsidRDefault="0063081D" w:rsidP="0063081D">
      <w:pPr>
        <w:rPr>
          <w:lang w:eastAsia="es-ES"/>
        </w:rPr>
      </w:pPr>
    </w:p>
    <w:p w:rsidR="006F37D2" w:rsidRPr="0063081D" w:rsidRDefault="0063081D" w:rsidP="0063081D">
      <w:pPr>
        <w:tabs>
          <w:tab w:val="left" w:pos="1260"/>
        </w:tabs>
        <w:rPr>
          <w:lang w:eastAsia="es-ES"/>
        </w:rPr>
      </w:pPr>
      <w:r>
        <w:rPr>
          <w:lang w:eastAsia="es-ES"/>
        </w:rPr>
        <w:tab/>
      </w:r>
      <w:bookmarkStart w:id="0" w:name="_GoBack"/>
      <w:bookmarkEnd w:id="0"/>
    </w:p>
    <w:sectPr w:rsidR="006F37D2" w:rsidRPr="0063081D" w:rsidSect="005D7923">
      <w:headerReference w:type="default" r:id="rId7"/>
      <w:footerReference w:type="default" r:id="rId8"/>
      <w:pgSz w:w="11906" w:h="16838"/>
      <w:pgMar w:top="1135" w:right="735" w:bottom="709" w:left="868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4F" w:rsidRDefault="00A04B4F" w:rsidP="00A04B4F">
    <w:pPr>
      <w:pStyle w:val="Piedepgina"/>
      <w:pBdr>
        <w:top w:val="single" w:sz="8" w:space="1" w:color="6704B2"/>
      </w:pBdr>
      <w:tabs>
        <w:tab w:val="clear" w:pos="4252"/>
        <w:tab w:val="clear" w:pos="8504"/>
        <w:tab w:val="left" w:pos="708"/>
        <w:tab w:val="right" w:pos="10206"/>
      </w:tabs>
      <w:ind w:right="7"/>
      <w:rPr>
        <w:rFonts w:ascii="Verdana" w:hAnsi="Verdana"/>
        <w:b/>
        <w:color w:val="6704B2"/>
        <w:sz w:val="18"/>
      </w:rPr>
    </w:pPr>
    <w:r w:rsidRPr="00D933D9">
      <w:rPr>
        <w:rFonts w:ascii="Verdana" w:hAnsi="Verdana"/>
        <w:b/>
        <w:noProof/>
        <w:color w:val="6704B2"/>
        <w:sz w:val="18"/>
      </w:rPr>
      <w:t>ARDURAPEKO ADIERAZPENA</w:t>
    </w:r>
    <w:r>
      <w:rPr>
        <w:rFonts w:ascii="Verdana" w:hAnsi="Verdana"/>
        <w:b/>
        <w:color w:val="6704B2"/>
        <w:sz w:val="18"/>
      </w:rPr>
      <w:tab/>
      <w:t>EMEKIN: LAGUNTZA ETA TUTORETZA</w:t>
    </w:r>
    <w:r w:rsidRPr="00D933D9">
      <w:rPr>
        <w:rFonts w:ascii="Verdana" w:hAnsi="Verdana"/>
        <w:b/>
        <w:color w:val="6704B2"/>
        <w:sz w:val="18"/>
      </w:rPr>
      <w:t xml:space="preserve"> – 2024</w:t>
    </w:r>
  </w:p>
  <w:p w:rsidR="0063081D" w:rsidRPr="00A04B4F" w:rsidRDefault="00A04B4F" w:rsidP="00A04B4F">
    <w:pPr>
      <w:pStyle w:val="Piedepgina"/>
      <w:pBdr>
        <w:top w:val="single" w:sz="8" w:space="1" w:color="6704B2"/>
      </w:pBdr>
      <w:tabs>
        <w:tab w:val="clear" w:pos="4252"/>
        <w:tab w:val="clear" w:pos="8504"/>
        <w:tab w:val="left" w:pos="708"/>
        <w:tab w:val="right" w:pos="10206"/>
      </w:tabs>
      <w:ind w:right="7"/>
      <w:rPr>
        <w:rFonts w:ascii="Verdana" w:hAnsi="Verdana"/>
        <w:color w:val="6704B2"/>
        <w:sz w:val="18"/>
      </w:rPr>
    </w:pPr>
    <w:r w:rsidRPr="00DE0458">
      <w:rPr>
        <w:rFonts w:ascii="Verdana" w:hAnsi="Verdana"/>
        <w:noProof/>
        <w:color w:val="6704B2"/>
        <w:sz w:val="18"/>
      </w:rPr>
      <w:t>DECLARACION RESPONSABLE</w:t>
    </w:r>
    <w:r w:rsidRPr="00DE0458">
      <w:rPr>
        <w:rFonts w:ascii="Verdana" w:hAnsi="Verdana"/>
        <w:color w:val="6704B2"/>
        <w:sz w:val="18"/>
      </w:rPr>
      <w:tab/>
      <w:t>EMEKIN</w:t>
    </w:r>
    <w:r>
      <w:rPr>
        <w:rFonts w:ascii="Verdana" w:hAnsi="Verdana"/>
        <w:color w:val="6704B2"/>
        <w:sz w:val="18"/>
      </w:rPr>
      <w:t>: ACOMPAÑAMIENTO Y TUTORIZACIÓN</w:t>
    </w:r>
    <w:r w:rsidRPr="00DE0458">
      <w:rPr>
        <w:rFonts w:ascii="Verdana" w:hAnsi="Verdana"/>
        <w:color w:val="6704B2"/>
        <w:sz w:val="18"/>
      </w:rPr>
      <w:t xml:space="preserve"> –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-41679</wp:posOffset>
          </wp:positionH>
          <wp:positionV relativeFrom="page">
            <wp:posOffset>309880</wp:posOffset>
          </wp:positionV>
          <wp:extent cx="2294255" cy="752475"/>
          <wp:effectExtent l="0" t="0" r="0" b="0"/>
          <wp:wrapTopAndBottom/>
          <wp:docPr id="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132362"/>
    <w:rsid w:val="00137A5A"/>
    <w:rsid w:val="002458E4"/>
    <w:rsid w:val="0026733B"/>
    <w:rsid w:val="002B358A"/>
    <w:rsid w:val="002C020F"/>
    <w:rsid w:val="003A4597"/>
    <w:rsid w:val="003D46DB"/>
    <w:rsid w:val="00416864"/>
    <w:rsid w:val="0057596D"/>
    <w:rsid w:val="005A48AA"/>
    <w:rsid w:val="005D7923"/>
    <w:rsid w:val="0063081D"/>
    <w:rsid w:val="006F37D2"/>
    <w:rsid w:val="007839BA"/>
    <w:rsid w:val="008059EC"/>
    <w:rsid w:val="00891430"/>
    <w:rsid w:val="00965068"/>
    <w:rsid w:val="00A04B4F"/>
    <w:rsid w:val="00A75346"/>
    <w:rsid w:val="00B17EDC"/>
    <w:rsid w:val="00B72CD9"/>
    <w:rsid w:val="00B8411F"/>
    <w:rsid w:val="00BA383E"/>
    <w:rsid w:val="00C91D70"/>
    <w:rsid w:val="00C93456"/>
    <w:rsid w:val="00D079C8"/>
    <w:rsid w:val="00D16B69"/>
    <w:rsid w:val="00D43439"/>
    <w:rsid w:val="00E775DC"/>
    <w:rsid w:val="00EB0622"/>
    <w:rsid w:val="00EF7A8E"/>
    <w:rsid w:val="00F90191"/>
    <w:rsid w:val="00F92B10"/>
    <w:rsid w:val="00F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42BF33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872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OIARTZABAL ARANBURU, ANDONI</cp:lastModifiedBy>
  <cp:revision>6</cp:revision>
  <cp:lastPrinted>2024-02-21T08:50:00Z</cp:lastPrinted>
  <dcterms:created xsi:type="dcterms:W3CDTF">2024-02-15T08:55:00Z</dcterms:created>
  <dcterms:modified xsi:type="dcterms:W3CDTF">2024-04-18T12:17:00Z</dcterms:modified>
</cp:coreProperties>
</file>