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7B2AFF">
      <w:pPr>
        <w:jc w:val="both"/>
        <w:rPr>
          <w:rFonts w:ascii="Arial Narrow" w:hAnsi="Arial Narrow" w:cs="Arial"/>
          <w:sz w:val="18"/>
          <w:szCs w:val="18"/>
        </w:rPr>
      </w:pPr>
      <w:r w:rsidRPr="0040300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25AD844" wp14:editId="42276086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2348865" cy="737870"/>
            <wp:effectExtent l="0" t="0" r="0" b="0"/>
            <wp:wrapThrough wrapText="bothSides">
              <wp:wrapPolygon edited="0">
                <wp:start x="8409" y="1115"/>
                <wp:lineTo x="3153" y="3904"/>
                <wp:lineTo x="1051" y="6134"/>
                <wp:lineTo x="1051" y="14499"/>
                <wp:lineTo x="6307" y="18960"/>
                <wp:lineTo x="9810" y="20076"/>
                <wp:lineTo x="11912" y="20076"/>
                <wp:lineTo x="14365" y="18960"/>
                <wp:lineTo x="20847" y="13384"/>
                <wp:lineTo x="21022" y="5019"/>
                <wp:lineTo x="19971" y="3904"/>
                <wp:lineTo x="13314" y="1115"/>
                <wp:lineTo x="8409" y="1115"/>
              </wp:wrapPolygon>
            </wp:wrapThrough>
            <wp:docPr id="2" name="Imagen 2" descr="C:\Users\azkoolab\AppData\Local\Microsoft\Windows\INetCache\Content.Word\Ekonomia Sustapeneko eta Proiektu Estrategikoetako Departamentua-0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zkoolab\AppData\Local\Microsoft\Windows\INetCache\Content.Word\Ekonomia Sustapeneko eta Proiektu Estrategikoetako Departamentua-08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72" b="2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15D22" w:rsidP="00215D22">
      <w:pPr>
        <w:pStyle w:val="Standard"/>
        <w:jc w:val="center"/>
      </w:pPr>
    </w:p>
    <w:p w:rsidR="007B2AFF" w:rsidRDefault="007B2AFF" w:rsidP="00215D22">
      <w:pPr>
        <w:pStyle w:val="Standard"/>
        <w:jc w:val="center"/>
      </w:pPr>
    </w:p>
    <w:p w:rsidR="007B2AFF" w:rsidRDefault="007B2AFF" w:rsidP="00215D22">
      <w:pPr>
        <w:pStyle w:val="Standard"/>
        <w:jc w:val="center"/>
      </w:pPr>
    </w:p>
    <w:p w:rsidR="007B2AFF" w:rsidRDefault="007B2AFF" w:rsidP="00215D22">
      <w:pPr>
        <w:pStyle w:val="Standard"/>
        <w:jc w:val="center"/>
      </w:pPr>
      <w:bookmarkStart w:id="0" w:name="_GoBack"/>
      <w:bookmarkEnd w:id="0"/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 xml:space="preserve">I. </w:t>
      </w:r>
      <w:proofErr w:type="gramStart"/>
      <w:r w:rsidR="00640E15"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="00640E15" w:rsidRPr="00215D22">
        <w:rPr>
          <w:rFonts w:ascii="Arial Narrow" w:hAnsi="Arial Narrow" w:cs="Arial"/>
          <w:b/>
          <w:sz w:val="24"/>
        </w:rPr>
        <w:t xml:space="preserve">  </w:t>
      </w:r>
      <w:r>
        <w:rPr>
          <w:rFonts w:ascii="Arial Narrow" w:hAnsi="Arial Narrow" w:cs="Arial"/>
          <w:sz w:val="24"/>
        </w:rPr>
        <w:t>ANEXO II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E4518E" w:rsidRDefault="00237264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37264" w:rsidRPr="000763F7" w:rsidRDefault="00237264" w:rsidP="008B20F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5C6EDD">
              <w:rPr>
                <w:rFonts w:ascii="Arial Narrow" w:hAnsi="Arial Narrow"/>
                <w:b/>
                <w:lang w:val="eu-ES"/>
              </w:rPr>
              <w:t>202</w:t>
            </w:r>
            <w:r w:rsidR="008B20FD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37264" w:rsidRPr="00E4518E" w:rsidRDefault="00237264" w:rsidP="00237264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37264" w:rsidRDefault="00237264" w:rsidP="00237264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AF5044">
        <w:rPr>
          <w:rFonts w:ascii="Arial Narrow" w:hAnsi="Arial Narrow"/>
          <w:bCs/>
        </w:rPr>
        <w:t>2024</w:t>
      </w:r>
    </w:p>
    <w:p w:rsidR="00354649" w:rsidRPr="006F54A4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760776">
        <w:trPr>
          <w:cantSplit/>
          <w:trHeight w:val="337"/>
          <w:jc w:val="center"/>
        </w:trPr>
        <w:tc>
          <w:tcPr>
            <w:tcW w:w="1412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Declarante</w:t>
            </w:r>
          </w:p>
        </w:tc>
        <w:tc>
          <w:tcPr>
            <w:tcW w:w="6334" w:type="dxa"/>
            <w:gridSpan w:val="2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1989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392"/>
          <w:jc w:val="center"/>
        </w:trPr>
        <w:tc>
          <w:tcPr>
            <w:tcW w:w="1412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  <w:tc>
          <w:tcPr>
            <w:tcW w:w="8890" w:type="dxa"/>
            <w:gridSpan w:val="4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392"/>
          <w:jc w:val="center"/>
        </w:trPr>
        <w:tc>
          <w:tcPr>
            <w:tcW w:w="1412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Empresa</w:t>
            </w:r>
          </w:p>
        </w:tc>
        <w:tc>
          <w:tcPr>
            <w:tcW w:w="6334" w:type="dxa"/>
            <w:gridSpan w:val="2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1989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545"/>
          <w:jc w:val="center"/>
        </w:trPr>
        <w:tc>
          <w:tcPr>
            <w:tcW w:w="1837" w:type="dxa"/>
            <w:gridSpan w:val="2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  <w:tc>
          <w:tcPr>
            <w:tcW w:w="8465" w:type="dxa"/>
            <w:gridSpan w:val="3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093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A358EF" w:rsidRPr="00215D22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sz w:val="18"/>
                <w:szCs w:val="18"/>
              </w:rPr>
              <w:t xml:space="preserve">Sexo </w:t>
            </w:r>
          </w:p>
          <w:p w:rsidR="00A358EF" w:rsidRPr="002961A3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spellStart"/>
            <w:r w:rsidRPr="008B20FD">
              <w:rPr>
                <w:rFonts w:ascii="Arial Narrow" w:hAnsi="Arial Narrow" w:cs="Arial"/>
                <w:sz w:val="18"/>
                <w:szCs w:val="18"/>
              </w:rPr>
              <w:t>Muj-Hom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</w:p>
          <w:p w:rsidR="00A358EF" w:rsidRDefault="00A358EF" w:rsidP="003A0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B20FD">
              <w:rPr>
                <w:rFonts w:ascii="Arial Narrow" w:hAnsi="Arial Narrow" w:cs="Arial"/>
                <w:sz w:val="16"/>
                <w:szCs w:val="16"/>
              </w:rPr>
              <w:t>F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unción en la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enpresa</w:t>
            </w:r>
            <w:proofErr w:type="spellEnd"/>
          </w:p>
          <w:p w:rsidR="00A358EF" w:rsidRPr="008B20FD" w:rsidRDefault="00A358EF" w:rsidP="00CD770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87D50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787D50" w:rsidRPr="00215D22" w:rsidRDefault="00787D50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787D50" w:rsidRPr="00215D22" w:rsidRDefault="00787D50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D50" w:rsidRPr="00215D22" w:rsidRDefault="00787D50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D50" w:rsidRPr="00215D22" w:rsidRDefault="00787D50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7D50" w:rsidRPr="00215D22" w:rsidRDefault="00787D50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87D50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787D50" w:rsidRPr="00215D22" w:rsidRDefault="00787D50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787D50" w:rsidRPr="00215D22" w:rsidRDefault="00787D50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D50" w:rsidRPr="00215D22" w:rsidRDefault="00787D50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D50" w:rsidRPr="00215D22" w:rsidRDefault="00787D50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7D50" w:rsidRPr="00215D22" w:rsidRDefault="00787D50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87D50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787D50" w:rsidRPr="00215D22" w:rsidRDefault="00787D50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787D50" w:rsidRPr="00215D22" w:rsidRDefault="00787D50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7D50" w:rsidRPr="00215D22" w:rsidRDefault="00787D50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D50" w:rsidRPr="00215D22" w:rsidRDefault="00787D50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87D50" w:rsidRPr="00215D22" w:rsidRDefault="00787D50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640C43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640C43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BE4233">
        <w:trPr>
          <w:trHeight w:val="340"/>
        </w:trPr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358EF" w:rsidRPr="00215D22" w:rsidRDefault="00A358EF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58EF" w:rsidRPr="00215D22" w:rsidRDefault="00640C43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/T</w:t>
            </w:r>
            <w:r w:rsidR="00A358EF" w:rsidRPr="00215D22">
              <w:rPr>
                <w:rFonts w:ascii="Arial Narrow" w:hAnsi="Arial Narrow" w:cs="Arial"/>
                <w:b/>
                <w:sz w:val="18"/>
                <w:szCs w:val="18"/>
              </w:rPr>
              <w:t>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58EF" w:rsidRPr="001F157F" w:rsidRDefault="00A358EF" w:rsidP="00BE4233">
            <w:pPr>
              <w:ind w:right="181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787D50" w:rsidRDefault="00787D50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</w:p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CD770E" w:rsidRPr="00CD770E" w:rsidRDefault="00CD770E" w:rsidP="00CD770E">
      <w:pPr>
        <w:jc w:val="center"/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(*</w:t>
      </w:r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)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Indicar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funci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ó</w:t>
      </w:r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n</w:t>
      </w:r>
      <w:proofErr w:type="spellEnd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en</w:t>
      </w:r>
      <w:proofErr w:type="spellEnd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la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empresa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:</w:t>
      </w:r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1-</w:t>
      </w:r>
      <w:r w:rsidR="00BD18E2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Eq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uipo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directivo</w:t>
      </w:r>
      <w:proofErr w:type="spellEnd"/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, 2-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Personas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con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responsabilidad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intermedia</w:t>
      </w:r>
      <w:proofErr w:type="spellEnd"/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, 3-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Otro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personal</w:t>
      </w:r>
      <w:proofErr w:type="spellEnd"/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787D50" w:rsidRDefault="00787D50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</w:t>
      </w:r>
      <w:r w:rsidRPr="00126435">
        <w:rPr>
          <w:rFonts w:ascii="Arial Narrow" w:hAnsi="Arial Narrow" w:cs="Arial"/>
          <w:sz w:val="18"/>
          <w:szCs w:val="18"/>
        </w:rPr>
        <w:t xml:space="preserve">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2025</w:t>
      </w: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2D74C1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</w:p>
    <w:sectPr w:rsidR="00D072D5" w:rsidRPr="00215D22" w:rsidSect="007B2AFF">
      <w:footerReference w:type="default" r:id="rId8"/>
      <w:pgSz w:w="11906" w:h="16838" w:code="9"/>
      <w:pgMar w:top="0" w:right="567" w:bottom="289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 xml:space="preserve">– BARNE PERTSONALA / ANEXO </w:t>
    </w:r>
    <w:r w:rsidR="00AF5044">
      <w:rPr>
        <w:rFonts w:ascii="Atlanta" w:hAnsi="Atlanta"/>
        <w:sz w:val="16"/>
        <w:szCs w:val="16"/>
      </w:rPr>
      <w:t>2</w:t>
    </w:r>
    <w:r w:rsidR="004E45D3">
      <w:rPr>
        <w:rFonts w:ascii="Atlanta" w:hAnsi="Atlanta"/>
        <w:sz w:val="16"/>
        <w:szCs w:val="16"/>
      </w:rPr>
      <w:t xml:space="preserve"> – PERSONAL INTERNO</w:t>
    </w:r>
    <w:r w:rsidRPr="00D01D8A">
      <w:rPr>
        <w:sz w:val="16"/>
        <w:szCs w:val="16"/>
      </w:rPr>
      <w:tab/>
    </w:r>
    <w:r w:rsidR="00237264" w:rsidRPr="00237264">
      <w:rPr>
        <w:rFonts w:ascii="Atlanta" w:hAnsi="Atlanta"/>
        <w:b/>
        <w:sz w:val="18"/>
        <w:szCs w:val="18"/>
      </w:rPr>
      <w:t>LEHIAKORTASUNA</w:t>
    </w:r>
    <w:r w:rsidR="0000125D">
      <w:rPr>
        <w:rFonts w:ascii="Atlanta" w:hAnsi="Atlanta"/>
        <w:b/>
        <w:sz w:val="18"/>
        <w:szCs w:val="18"/>
      </w:rPr>
      <w:t>-ELKARLANA</w:t>
    </w:r>
    <w:r w:rsidR="00237264" w:rsidRPr="00237264">
      <w:rPr>
        <w:rFonts w:ascii="Atlanta" w:hAnsi="Atlanta"/>
        <w:b/>
        <w:sz w:val="18"/>
        <w:szCs w:val="18"/>
      </w:rPr>
      <w:t xml:space="preserve"> </w:t>
    </w:r>
    <w:r w:rsidR="005C6EDD">
      <w:rPr>
        <w:rFonts w:ascii="Atlanta" w:hAnsi="Atlanta"/>
        <w:b/>
        <w:sz w:val="18"/>
        <w:szCs w:val="18"/>
      </w:rPr>
      <w:t>202</w:t>
    </w:r>
    <w:r w:rsidR="00AF5044">
      <w:rPr>
        <w:rFonts w:ascii="Atlanta" w:hAnsi="Atlanta"/>
        <w:b/>
        <w:sz w:val="18"/>
        <w:szCs w:val="18"/>
      </w:rPr>
      <w:t>4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125D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81141"/>
    <w:rsid w:val="002961A3"/>
    <w:rsid w:val="002D002E"/>
    <w:rsid w:val="002D056F"/>
    <w:rsid w:val="002D74C1"/>
    <w:rsid w:val="002E4F7E"/>
    <w:rsid w:val="002E72B7"/>
    <w:rsid w:val="002F01AC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23D92"/>
    <w:rsid w:val="006309D5"/>
    <w:rsid w:val="00640C43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87D50"/>
    <w:rsid w:val="007B2AFF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F66BC"/>
    <w:rsid w:val="00A05457"/>
    <w:rsid w:val="00A30C14"/>
    <w:rsid w:val="00A33ACA"/>
    <w:rsid w:val="00A358EF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044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BE4233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35A87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BDFA49E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168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27</cp:revision>
  <cp:lastPrinted>2025-03-10T09:15:00Z</cp:lastPrinted>
  <dcterms:created xsi:type="dcterms:W3CDTF">2022-03-04T12:47:00Z</dcterms:created>
  <dcterms:modified xsi:type="dcterms:W3CDTF">2025-03-10T09:28:00Z</dcterms:modified>
</cp:coreProperties>
</file>