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C0" w:rsidRPr="00473FC0" w:rsidRDefault="00473FC0" w:rsidP="00473FC0">
      <w:pPr>
        <w:pStyle w:val="component-title"/>
        <w:shd w:val="clear" w:color="auto" w:fill="FFFFFF"/>
        <w:rPr>
          <w:rStyle w:val="asset-title"/>
          <w:rFonts w:ascii="Arial" w:hAnsi="Arial" w:cs="Arial"/>
          <w:b/>
          <w:bCs/>
          <w:color w:val="212529"/>
          <w:sz w:val="22"/>
          <w:szCs w:val="22"/>
        </w:rPr>
      </w:pPr>
    </w:p>
    <w:p w:rsidR="00E01CED" w:rsidRPr="000A156F" w:rsidRDefault="00D410A7" w:rsidP="00694472">
      <w:pPr>
        <w:pStyle w:val="component-title"/>
        <w:shd w:val="clear" w:color="auto" w:fill="FFFFFF"/>
        <w:jc w:val="center"/>
        <w:rPr>
          <w:rStyle w:val="asset-title"/>
          <w:rFonts w:ascii="Arial" w:hAnsi="Arial" w:cs="Arial"/>
          <w:b/>
          <w:bCs/>
          <w:color w:val="212529"/>
          <w:sz w:val="44"/>
          <w:szCs w:val="44"/>
        </w:rPr>
      </w:pPr>
      <w:r>
        <w:rPr>
          <w:rStyle w:val="asset-title"/>
          <w:rFonts w:ascii="Arial" w:hAnsi="Arial" w:cs="Arial"/>
          <w:b/>
          <w:bCs/>
          <w:color w:val="212529"/>
          <w:sz w:val="44"/>
          <w:szCs w:val="44"/>
        </w:rPr>
        <w:t>La tercera edición de TREBA Gurasoak</w:t>
      </w:r>
      <w:r w:rsidR="006229DD" w:rsidRPr="000A156F">
        <w:rPr>
          <w:rStyle w:val="asset-title"/>
          <w:rFonts w:ascii="Arial" w:hAnsi="Arial" w:cs="Arial"/>
          <w:b/>
          <w:bCs/>
          <w:color w:val="212529"/>
          <w:sz w:val="44"/>
          <w:szCs w:val="44"/>
        </w:rPr>
        <w:t xml:space="preserve"> </w:t>
      </w:r>
      <w:r w:rsidR="00473FC0" w:rsidRPr="000A156F">
        <w:rPr>
          <w:rStyle w:val="asset-title"/>
          <w:rFonts w:ascii="Arial" w:hAnsi="Arial" w:cs="Arial"/>
          <w:b/>
          <w:bCs/>
          <w:color w:val="212529"/>
          <w:sz w:val="44"/>
          <w:szCs w:val="44"/>
        </w:rPr>
        <w:t xml:space="preserve">presenta nuevo </w:t>
      </w:r>
      <w:r w:rsidR="000A156F">
        <w:rPr>
          <w:rStyle w:val="asset-title"/>
          <w:rFonts w:ascii="Arial" w:hAnsi="Arial" w:cs="Arial"/>
          <w:b/>
          <w:bCs/>
          <w:color w:val="212529"/>
          <w:sz w:val="44"/>
          <w:szCs w:val="44"/>
        </w:rPr>
        <w:t>catá</w:t>
      </w:r>
      <w:r w:rsidR="000A156F" w:rsidRPr="000A156F">
        <w:rPr>
          <w:rStyle w:val="asset-title"/>
          <w:rFonts w:ascii="Arial" w:hAnsi="Arial" w:cs="Arial"/>
          <w:b/>
          <w:bCs/>
          <w:color w:val="212529"/>
          <w:sz w:val="44"/>
          <w:szCs w:val="44"/>
        </w:rPr>
        <w:t>logo</w:t>
      </w:r>
      <w:r>
        <w:rPr>
          <w:rStyle w:val="asset-title"/>
          <w:rFonts w:ascii="Arial" w:hAnsi="Arial" w:cs="Arial"/>
          <w:b/>
          <w:bCs/>
          <w:color w:val="212529"/>
          <w:sz w:val="44"/>
          <w:szCs w:val="44"/>
        </w:rPr>
        <w:t xml:space="preserve"> </w:t>
      </w:r>
    </w:p>
    <w:p w:rsidR="006E7054" w:rsidRPr="00844229" w:rsidRDefault="003F5597" w:rsidP="003F559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</w:t>
      </w:r>
      <w:r w:rsidR="00D410A7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D410A7" w:rsidRPr="00844229">
        <w:rPr>
          <w:rFonts w:ascii="Arial" w:hAnsi="Arial" w:cs="Arial"/>
          <w:b/>
          <w:color w:val="000000" w:themeColor="text1"/>
          <w:sz w:val="22"/>
          <w:szCs w:val="22"/>
        </w:rPr>
        <w:t>salud m</w:t>
      </w:r>
      <w:bookmarkStart w:id="0" w:name="_GoBack"/>
      <w:bookmarkEnd w:id="0"/>
      <w:r w:rsidR="00D410A7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ental, la sexualidad, </w:t>
      </w:r>
      <w:r w:rsidR="008B2729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los riesgos de </w:t>
      </w: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>internet, apuestas deportivas o como minimizar situaciones de bullying</w:t>
      </w:r>
      <w:r w:rsidR="00E01CED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 son algunos de l</w:t>
      </w: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>os temas que se van a tratar en</w:t>
      </w:r>
      <w:r w:rsidR="00E01CED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 esta tercera edición de</w:t>
      </w:r>
      <w:r w:rsidR="006E7054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 TREBA Gurasoak.</w:t>
      </w:r>
    </w:p>
    <w:p w:rsidR="006E7054" w:rsidRPr="00844229" w:rsidRDefault="006E7054" w:rsidP="003F559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>La principal novedad de esta edición es la apuesta por incluir charlas y talleres para padres y madres con beb</w:t>
      </w:r>
      <w:r w:rsidR="001D4D54" w:rsidRPr="00844229">
        <w:rPr>
          <w:rFonts w:ascii="Arial" w:hAnsi="Arial" w:cs="Arial"/>
          <w:b/>
          <w:color w:val="000000" w:themeColor="text1"/>
          <w:sz w:val="22"/>
          <w:szCs w:val="22"/>
        </w:rPr>
        <w:t>és de 0-3 años con un taller</w:t>
      </w: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D4D54" w:rsidRPr="00844229">
        <w:rPr>
          <w:rFonts w:ascii="Arial" w:hAnsi="Arial" w:cs="Arial"/>
          <w:b/>
          <w:color w:val="000000" w:themeColor="text1"/>
          <w:sz w:val="22"/>
          <w:szCs w:val="22"/>
        </w:rPr>
        <w:t>alrededor de los</w:t>
      </w: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D4D54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“primeros auxilios para niños y niñas” y una charla sobre </w:t>
      </w: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>“la infancia con una base sólida”</w:t>
      </w:r>
      <w:r w:rsidR="001D4D54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. Asimismo, se refuerza la apuesta por la salud mental y la educación sexual con una nueva charla sobre “La salud mental y la adolescencia” y otra sobre “¿es la </w:t>
      </w:r>
      <w:r w:rsidR="008B2729" w:rsidRPr="00844229">
        <w:rPr>
          <w:rFonts w:ascii="Arial" w:hAnsi="Arial" w:cs="Arial"/>
          <w:b/>
          <w:color w:val="000000" w:themeColor="text1"/>
          <w:sz w:val="22"/>
          <w:szCs w:val="22"/>
        </w:rPr>
        <w:t>pornografía</w:t>
      </w:r>
      <w:r w:rsidR="001D4D54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 la educación sexual de hoy en día?”.</w:t>
      </w:r>
    </w:p>
    <w:p w:rsidR="000A156F" w:rsidRPr="00844229" w:rsidRDefault="006E7054" w:rsidP="00473FC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>Isaac Palencia, D</w:t>
      </w:r>
      <w:r w:rsidR="000A156F" w:rsidRPr="00844229">
        <w:rPr>
          <w:rFonts w:ascii="Arial" w:hAnsi="Arial" w:cs="Arial"/>
          <w:b/>
          <w:color w:val="000000" w:themeColor="text1"/>
          <w:sz w:val="22"/>
          <w:szCs w:val="22"/>
        </w:rPr>
        <w:t>irector de Juventud</w:t>
      </w: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0A156F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 “</w:t>
      </w:r>
      <w:r w:rsidR="0082387E" w:rsidRPr="00844229">
        <w:rPr>
          <w:rFonts w:ascii="Arial" w:hAnsi="Arial" w:cs="Arial"/>
          <w:b/>
          <w:color w:val="000000" w:themeColor="text1"/>
          <w:sz w:val="22"/>
          <w:szCs w:val="22"/>
        </w:rPr>
        <w:t>En la Dirección de Juventud nos preocup</w:t>
      </w:r>
      <w:r w:rsidR="00E01CED" w:rsidRPr="00844229">
        <w:rPr>
          <w:rFonts w:ascii="Arial" w:hAnsi="Arial" w:cs="Arial"/>
          <w:b/>
          <w:color w:val="000000" w:themeColor="text1"/>
          <w:sz w:val="22"/>
          <w:szCs w:val="22"/>
        </w:rPr>
        <w:t>a el presente y el futuro de las niñas y</w:t>
      </w:r>
      <w:r w:rsidR="0082387E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 niños, adolesc</w:t>
      </w:r>
      <w:r w:rsidR="00D410A7" w:rsidRPr="00844229">
        <w:rPr>
          <w:rFonts w:ascii="Arial" w:hAnsi="Arial" w:cs="Arial"/>
          <w:b/>
          <w:color w:val="000000" w:themeColor="text1"/>
          <w:sz w:val="22"/>
          <w:szCs w:val="22"/>
        </w:rPr>
        <w:t>entes y jóvenes del territorio</w:t>
      </w: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D410A7" w:rsidRPr="00844229">
        <w:rPr>
          <w:rFonts w:ascii="Arial" w:hAnsi="Arial" w:cs="Arial"/>
          <w:b/>
          <w:color w:val="000000" w:themeColor="text1"/>
          <w:sz w:val="22"/>
          <w:szCs w:val="22"/>
        </w:rPr>
        <w:t xml:space="preserve">TREBA </w:t>
      </w: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>Gurasoak es una herramienta al servicio de las padres y madres de Gipuzkoa para acompañarles en las necesidades que puedan tener en la educación de sus hijos e hijas</w:t>
      </w:r>
      <w:r w:rsidR="0082387E" w:rsidRPr="00844229">
        <w:rPr>
          <w:rFonts w:ascii="Arial" w:hAnsi="Arial" w:cs="Arial"/>
          <w:b/>
          <w:color w:val="000000" w:themeColor="text1"/>
          <w:sz w:val="22"/>
          <w:szCs w:val="22"/>
        </w:rPr>
        <w:t>”.</w:t>
      </w:r>
    </w:p>
    <w:p w:rsidR="00495B37" w:rsidRPr="00844229" w:rsidRDefault="00495B37" w:rsidP="00473FC0">
      <w:pPr>
        <w:pStyle w:val="NormalWeb"/>
        <w:shd w:val="clear" w:color="auto" w:fill="FFFFFF"/>
        <w:spacing w:before="0" w:beforeAutospacing="0"/>
        <w:jc w:val="both"/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</w:pP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>TREBA Gurasoak</w:t>
      </w:r>
      <w:r w:rsidRPr="00844229">
        <w:rPr>
          <w:rFonts w:ascii="Arial" w:hAnsi="Arial" w:cs="Arial"/>
          <w:color w:val="000000" w:themeColor="text1"/>
          <w:sz w:val="22"/>
          <w:szCs w:val="22"/>
        </w:rPr>
        <w:t xml:space="preserve"> es una in</w:t>
      </w:r>
      <w:r w:rsidRPr="00844229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iciativa formativa de la Dirección de Juventud de la Diputación Foral de </w:t>
      </w:r>
      <w:r w:rsidR="00473FC0" w:rsidRPr="00844229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Gipuzkoa, tiene</w:t>
      </w:r>
      <w:r w:rsidRPr="00844229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como objetivo mejorar la calidad de vida</w:t>
      </w:r>
      <w:r w:rsidR="00E01CED" w:rsidRPr="00844229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y las oportunidades de las niñas, los niño</w:t>
      </w:r>
      <w:r w:rsidRPr="00844229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s y adolescentes, mediante </w:t>
      </w:r>
      <w:r w:rsidR="009A42E3" w:rsidRPr="00844229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el acompañamiento a</w:t>
      </w:r>
      <w:r w:rsidR="003A392F" w:rsidRPr="00844229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44229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padres y madres en competencias educativas. </w:t>
      </w:r>
    </w:p>
    <w:p w:rsidR="000C18D7" w:rsidRPr="00844229" w:rsidRDefault="002B3544" w:rsidP="000C18D7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4229">
        <w:rPr>
          <w:rFonts w:ascii="Arial" w:hAnsi="Arial" w:cs="Arial"/>
          <w:color w:val="000000" w:themeColor="text1"/>
          <w:sz w:val="22"/>
          <w:szCs w:val="22"/>
        </w:rPr>
        <w:t>Todos todas las madres</w:t>
      </w:r>
      <w:r w:rsidR="000A156F" w:rsidRPr="00844229">
        <w:rPr>
          <w:rFonts w:ascii="Arial" w:hAnsi="Arial" w:cs="Arial"/>
          <w:color w:val="000000" w:themeColor="text1"/>
          <w:sz w:val="22"/>
          <w:szCs w:val="22"/>
        </w:rPr>
        <w:t xml:space="preserve"> y los padres de niñas, niño</w:t>
      </w:r>
      <w:r w:rsidRPr="00844229">
        <w:rPr>
          <w:rFonts w:ascii="Arial" w:hAnsi="Arial" w:cs="Arial"/>
          <w:color w:val="000000" w:themeColor="text1"/>
          <w:sz w:val="22"/>
          <w:szCs w:val="22"/>
        </w:rPr>
        <w:t>s y adolescentes necesitan en algún momento orientación para desarro</w:t>
      </w:r>
      <w:r w:rsidR="00355EE4" w:rsidRPr="00844229">
        <w:rPr>
          <w:rFonts w:ascii="Arial" w:hAnsi="Arial" w:cs="Arial"/>
          <w:color w:val="000000" w:themeColor="text1"/>
          <w:sz w:val="22"/>
          <w:szCs w:val="22"/>
        </w:rPr>
        <w:t>llar adecuadamente sus responsabilidades</w:t>
      </w:r>
      <w:r w:rsidRPr="00844229">
        <w:rPr>
          <w:rFonts w:ascii="Arial" w:hAnsi="Arial" w:cs="Arial"/>
          <w:color w:val="000000" w:themeColor="text1"/>
          <w:sz w:val="22"/>
          <w:szCs w:val="22"/>
        </w:rPr>
        <w:t xml:space="preserve"> durante </w:t>
      </w:r>
      <w:r w:rsidR="00473FC0" w:rsidRPr="00844229">
        <w:rPr>
          <w:rFonts w:ascii="Arial" w:hAnsi="Arial" w:cs="Arial"/>
          <w:color w:val="000000" w:themeColor="text1"/>
          <w:sz w:val="22"/>
          <w:szCs w:val="22"/>
        </w:rPr>
        <w:t>el proceso</w:t>
      </w:r>
      <w:r w:rsidRPr="00844229">
        <w:rPr>
          <w:rFonts w:ascii="Arial" w:hAnsi="Arial" w:cs="Arial"/>
          <w:color w:val="000000" w:themeColor="text1"/>
          <w:sz w:val="22"/>
          <w:szCs w:val="22"/>
        </w:rPr>
        <w:t xml:space="preserve"> educativo. Sin embargo, el objetivo de esta ayuda o apoyo no debe ser meramente reparador o terapéutico, sino que su finalidad tienes que ser preventiva y promover el desarrollo de todos los miembros de la familia.</w:t>
      </w:r>
    </w:p>
    <w:p w:rsidR="00495B37" w:rsidRPr="000C18D7" w:rsidRDefault="007E3F5E" w:rsidP="000C18D7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44229">
        <w:rPr>
          <w:rFonts w:ascii="Arial" w:hAnsi="Arial" w:cs="Arial"/>
          <w:b/>
          <w:color w:val="000000" w:themeColor="text1"/>
          <w:sz w:val="22"/>
          <w:szCs w:val="22"/>
        </w:rPr>
        <w:t>TREBA</w:t>
      </w:r>
      <w:r w:rsidRPr="008442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E7054" w:rsidRPr="00844229">
        <w:rPr>
          <w:rFonts w:ascii="Arial" w:hAnsi="Arial" w:cs="Arial"/>
          <w:color w:val="000000" w:themeColor="text1"/>
          <w:sz w:val="22"/>
          <w:szCs w:val="22"/>
        </w:rPr>
        <w:t>Gurasoak p</w:t>
      </w:r>
      <w:r w:rsidR="002B3544" w:rsidRPr="00844229">
        <w:rPr>
          <w:rFonts w:ascii="Arial" w:hAnsi="Arial" w:cs="Arial"/>
          <w:color w:val="000000" w:themeColor="text1"/>
          <w:sz w:val="22"/>
          <w:szCs w:val="22"/>
        </w:rPr>
        <w:t>retende ser una herramienta ágil y eficaz para transmitir en todo el territorio co</w:t>
      </w:r>
      <w:r w:rsidR="005819D1" w:rsidRPr="00844229">
        <w:rPr>
          <w:rFonts w:ascii="Arial" w:hAnsi="Arial" w:cs="Arial"/>
          <w:color w:val="000000" w:themeColor="text1"/>
          <w:sz w:val="22"/>
          <w:szCs w:val="22"/>
        </w:rPr>
        <w:t xml:space="preserve">nocimientos importantes para el desarrollo de las responsabilidades educativas de </w:t>
      </w:r>
      <w:r w:rsidR="000A156F" w:rsidRPr="00844229">
        <w:rPr>
          <w:rFonts w:ascii="Arial" w:hAnsi="Arial" w:cs="Arial"/>
          <w:color w:val="000000" w:themeColor="text1"/>
          <w:sz w:val="22"/>
          <w:szCs w:val="22"/>
        </w:rPr>
        <w:t>los padres</w:t>
      </w:r>
      <w:r w:rsidR="002B3544" w:rsidRPr="00844229"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="005819D1" w:rsidRPr="00844229">
        <w:rPr>
          <w:rFonts w:ascii="Arial" w:hAnsi="Arial" w:cs="Arial"/>
          <w:color w:val="000000" w:themeColor="text1"/>
          <w:sz w:val="22"/>
          <w:szCs w:val="22"/>
        </w:rPr>
        <w:t xml:space="preserve">las </w:t>
      </w:r>
      <w:r w:rsidR="00C64970" w:rsidRPr="00844229">
        <w:rPr>
          <w:rFonts w:ascii="Arial" w:hAnsi="Arial" w:cs="Arial"/>
          <w:color w:val="000000" w:themeColor="text1"/>
          <w:sz w:val="22"/>
          <w:szCs w:val="22"/>
        </w:rPr>
        <w:t>madres, mediante</w:t>
      </w:r>
      <w:r w:rsidR="002B3544" w:rsidRPr="00844229">
        <w:rPr>
          <w:rFonts w:ascii="Arial" w:hAnsi="Arial" w:cs="Arial"/>
          <w:color w:val="000000" w:themeColor="text1"/>
          <w:sz w:val="22"/>
          <w:szCs w:val="22"/>
        </w:rPr>
        <w:t xml:space="preserve"> la colaboración de diferentes agentes</w:t>
      </w:r>
      <w:r w:rsidR="00E01CED" w:rsidRPr="0084422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95B37" w:rsidRPr="0084422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 través de este programa se organizarán en los municipios del territorio diversas charlas y talleres sobre diferentes temas, que ayudarán a padres y madres en </w:t>
      </w:r>
      <w:r w:rsidRPr="0084422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el proceso educativo de sus hijas e hijo</w:t>
      </w:r>
      <w:r w:rsidR="00E01CED" w:rsidRPr="0084422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="00E01CE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” </w:t>
      </w:r>
      <w:r w:rsidR="00E01CED">
        <w:rPr>
          <w:rFonts w:ascii="Arial" w:hAnsi="Arial" w:cs="Arial"/>
          <w:color w:val="000000"/>
          <w:sz w:val="22"/>
          <w:szCs w:val="22"/>
        </w:rPr>
        <w:t>ha declarado Isaac Palencia Director de Juventud</w:t>
      </w:r>
      <w:r w:rsidR="00E01CED" w:rsidRPr="00473FC0">
        <w:rPr>
          <w:rFonts w:ascii="Arial" w:hAnsi="Arial" w:cs="Arial"/>
          <w:color w:val="000000"/>
          <w:sz w:val="22"/>
          <w:szCs w:val="22"/>
        </w:rPr>
        <w:t xml:space="preserve">.  </w:t>
      </w:r>
    </w:p>
    <w:p w:rsidR="00495B37" w:rsidRPr="00473FC0" w:rsidRDefault="00495B37" w:rsidP="00473FC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z w:val="22"/>
          <w:szCs w:val="22"/>
        </w:rPr>
      </w:pPr>
      <w:r w:rsidRPr="00473FC0">
        <w:rPr>
          <w:rFonts w:ascii="Arial" w:hAnsi="Arial" w:cs="Arial"/>
          <w:color w:val="212529"/>
          <w:sz w:val="22"/>
          <w:szCs w:val="22"/>
        </w:rPr>
        <w:t xml:space="preserve">El curso pasado se celebró la segunda edición y a través de este programa se organizaron </w:t>
      </w:r>
      <w:r w:rsidRPr="007E3F5E">
        <w:rPr>
          <w:rFonts w:ascii="Arial" w:hAnsi="Arial" w:cs="Arial"/>
          <w:b/>
          <w:color w:val="212529"/>
          <w:sz w:val="22"/>
          <w:szCs w:val="22"/>
        </w:rPr>
        <w:t>103 charlas y talleres</w:t>
      </w:r>
      <w:r w:rsidRPr="00473FC0">
        <w:rPr>
          <w:rFonts w:ascii="Arial" w:hAnsi="Arial" w:cs="Arial"/>
          <w:color w:val="212529"/>
          <w:sz w:val="22"/>
          <w:szCs w:val="22"/>
        </w:rPr>
        <w:t xml:space="preserve"> de apoyo a padres y madres en el proceso educativo de</w:t>
      </w:r>
      <w:r w:rsidR="009A42E3">
        <w:rPr>
          <w:rFonts w:ascii="Arial" w:hAnsi="Arial" w:cs="Arial"/>
          <w:color w:val="212529"/>
          <w:sz w:val="22"/>
          <w:szCs w:val="22"/>
        </w:rPr>
        <w:t xml:space="preserve"> niños, niñas y adolescentes en</w:t>
      </w:r>
      <w:r w:rsidRPr="00473FC0">
        <w:rPr>
          <w:rFonts w:ascii="Arial" w:hAnsi="Arial" w:cs="Arial"/>
          <w:color w:val="212529"/>
          <w:sz w:val="22"/>
          <w:szCs w:val="22"/>
        </w:rPr>
        <w:t xml:space="preserve"> </w:t>
      </w:r>
      <w:r w:rsidRPr="007E3F5E">
        <w:rPr>
          <w:rFonts w:ascii="Arial" w:hAnsi="Arial" w:cs="Arial"/>
          <w:b/>
          <w:color w:val="212529"/>
          <w:sz w:val="22"/>
          <w:szCs w:val="22"/>
        </w:rPr>
        <w:t>48 municipios guipuzcoanos</w:t>
      </w:r>
      <w:r w:rsidRPr="00473FC0">
        <w:rPr>
          <w:rFonts w:ascii="Arial" w:hAnsi="Arial" w:cs="Arial"/>
          <w:color w:val="212529"/>
          <w:sz w:val="22"/>
          <w:szCs w:val="22"/>
        </w:rPr>
        <w:t xml:space="preserve">. Estas actividades educativas se </w:t>
      </w:r>
      <w:r w:rsidR="007E3F5E">
        <w:rPr>
          <w:rFonts w:ascii="Arial" w:hAnsi="Arial" w:cs="Arial"/>
          <w:sz w:val="22"/>
          <w:szCs w:val="22"/>
        </w:rPr>
        <w:t>organizaron</w:t>
      </w:r>
      <w:r w:rsidR="007E3F5E">
        <w:rPr>
          <w:rFonts w:ascii="Arial" w:hAnsi="Arial" w:cs="Arial"/>
          <w:color w:val="212529"/>
          <w:sz w:val="22"/>
          <w:szCs w:val="22"/>
        </w:rPr>
        <w:t xml:space="preserve"> conjuntamente entre</w:t>
      </w:r>
      <w:r w:rsidRPr="00473FC0">
        <w:rPr>
          <w:rFonts w:ascii="Arial" w:hAnsi="Arial" w:cs="Arial"/>
          <w:color w:val="212529"/>
          <w:sz w:val="22"/>
          <w:szCs w:val="22"/>
        </w:rPr>
        <w:t xml:space="preserve"> la Diputación Foral de Gipuzkoa, los departamentos de infancia, adolescencia y juventud de los ayuntamientos, las asociaciones de padres y madres, escuelas y otros agentes. En total participaron </w:t>
      </w:r>
      <w:r w:rsidRPr="007E3F5E">
        <w:rPr>
          <w:rFonts w:ascii="Arial" w:hAnsi="Arial" w:cs="Arial"/>
          <w:b/>
          <w:color w:val="212529"/>
          <w:sz w:val="22"/>
          <w:szCs w:val="22"/>
        </w:rPr>
        <w:t>2.493 padres y madres</w:t>
      </w:r>
      <w:r w:rsidRPr="00473FC0">
        <w:rPr>
          <w:rFonts w:ascii="Arial" w:hAnsi="Arial" w:cs="Arial"/>
          <w:color w:val="212529"/>
          <w:sz w:val="22"/>
          <w:szCs w:val="22"/>
        </w:rPr>
        <w:t xml:space="preserve">, con una </w:t>
      </w:r>
      <w:r w:rsidRPr="007E3F5E">
        <w:rPr>
          <w:rFonts w:ascii="Arial" w:hAnsi="Arial" w:cs="Arial"/>
          <w:b/>
          <w:color w:val="212529"/>
          <w:sz w:val="22"/>
          <w:szCs w:val="22"/>
        </w:rPr>
        <w:t>valoración media muy positiva de 9,20</w:t>
      </w:r>
      <w:r w:rsidRPr="00473FC0">
        <w:rPr>
          <w:rFonts w:ascii="Arial" w:hAnsi="Arial" w:cs="Arial"/>
          <w:color w:val="212529"/>
          <w:sz w:val="22"/>
          <w:szCs w:val="22"/>
        </w:rPr>
        <w:t>.</w:t>
      </w:r>
    </w:p>
    <w:p w:rsidR="001D4D54" w:rsidRDefault="001D4D54" w:rsidP="00BD0AA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C77304" w:rsidRPr="00BD0AA7" w:rsidRDefault="00495B37" w:rsidP="00BD0AA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473FC0">
        <w:rPr>
          <w:rFonts w:ascii="Arial" w:eastAsia="Times New Roman" w:hAnsi="Arial" w:cs="Arial"/>
          <w:color w:val="000000"/>
          <w:lang w:eastAsia="es-ES"/>
        </w:rPr>
        <w:lastRenderedPageBreak/>
        <w:t>Cada sesión ha contado con una media de 24 participantes. S</w:t>
      </w:r>
      <w:r w:rsidR="009A42E3">
        <w:rPr>
          <w:rFonts w:ascii="Arial" w:eastAsia="Times New Roman" w:hAnsi="Arial" w:cs="Arial"/>
          <w:color w:val="000000"/>
          <w:lang w:eastAsia="es-ES"/>
        </w:rPr>
        <w:t>in embargo, hay que señalar que</w:t>
      </w:r>
      <w:r w:rsidRPr="00473FC0">
        <w:rPr>
          <w:rFonts w:ascii="Arial" w:eastAsia="Times New Roman" w:hAnsi="Arial" w:cs="Arial"/>
          <w:color w:val="000000"/>
          <w:lang w:eastAsia="es-ES"/>
        </w:rPr>
        <w:t xml:space="preserve"> la participación de las mujeres ha sido muy superior a la de los hombres (84,1% y 15,9% respectivamente).</w:t>
      </w:r>
    </w:p>
    <w:p w:rsidR="00495B37" w:rsidRPr="00473FC0" w:rsidRDefault="00C77304" w:rsidP="00473FC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473FC0">
        <w:rPr>
          <w:rFonts w:ascii="Arial" w:eastAsia="Times New Roman" w:hAnsi="Arial" w:cs="Arial"/>
          <w:color w:val="000000"/>
          <w:lang w:eastAsia="es-ES"/>
        </w:rPr>
        <w:t>El curso 2023-2024 se celebrará la tercera edición. En el mismo se han realizado una serie de cambios a partir de la experiencia del año anterior y teniendo en cuenta los temas propuestos por los padres y madres participantes (aproximadamente 950 propuestas). De este modo, el catálogo ha pasado de 12 a 16 temas. Además, para adaptarse a las necesidades de los padres</w:t>
      </w:r>
      <w:r w:rsidR="00F714C3" w:rsidRPr="00473FC0">
        <w:rPr>
          <w:rFonts w:ascii="Arial" w:eastAsia="Times New Roman" w:hAnsi="Arial" w:cs="Arial"/>
          <w:color w:val="000000"/>
          <w:lang w:eastAsia="es-ES"/>
        </w:rPr>
        <w:t xml:space="preserve"> y las madres</w:t>
      </w:r>
      <w:r w:rsidRPr="00473FC0">
        <w:rPr>
          <w:rFonts w:ascii="Arial" w:eastAsia="Times New Roman" w:hAnsi="Arial" w:cs="Arial"/>
          <w:color w:val="000000"/>
          <w:lang w:eastAsia="es-ES"/>
        </w:rPr>
        <w:t>, se han incluido en el catálogo seis nuevas actividades educativas.</w:t>
      </w:r>
    </w:p>
    <w:p w:rsidR="008B2729" w:rsidRDefault="00C77304" w:rsidP="008B272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48660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Catálogo TREBA Gurasoak 2023-2024</w:t>
      </w:r>
    </w:p>
    <w:p w:rsidR="008B2729" w:rsidRDefault="00797396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1</w:t>
      </w:r>
      <w:r w:rsidRPr="007E3F5E">
        <w:rPr>
          <w:rFonts w:ascii="Arial" w:hAnsi="Arial" w:cs="Arial"/>
        </w:rPr>
        <w:t>.-</w:t>
      </w:r>
      <w:r w:rsidR="0022697A" w:rsidRPr="007E3F5E">
        <w:rPr>
          <w:rFonts w:ascii="Arial" w:hAnsi="Arial" w:cs="Arial"/>
        </w:rPr>
        <w:t xml:space="preserve"> Infancia con una base sólida (0-3 años) </w:t>
      </w:r>
      <w:r w:rsidR="0022697A" w:rsidRPr="008B2729">
        <w:rPr>
          <w:rFonts w:ascii="Arial" w:hAnsi="Arial" w:cs="Arial"/>
          <w:b/>
        </w:rPr>
        <w:t>(NUEVO)</w:t>
      </w:r>
      <w:r w:rsidR="0022697A" w:rsidRPr="007E3F5E">
        <w:rPr>
          <w:rFonts w:ascii="Arial" w:hAnsi="Arial" w:cs="Arial"/>
        </w:rPr>
        <w:t xml:space="preserve">. Nerea Mendizabal. </w:t>
      </w:r>
    </w:p>
    <w:p w:rsidR="008B2729" w:rsidRDefault="00797396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7E3F5E">
        <w:rPr>
          <w:rFonts w:ascii="Arial" w:hAnsi="Arial" w:cs="Arial"/>
        </w:rPr>
        <w:t>2.-</w:t>
      </w:r>
      <w:r w:rsidR="0022697A" w:rsidRPr="007E3F5E">
        <w:rPr>
          <w:rFonts w:ascii="Arial" w:hAnsi="Arial" w:cs="Arial"/>
        </w:rPr>
        <w:t xml:space="preserve">Cómo fomentar la autoestima de nuestras/os hijas/os. Nerea Mendizabal. </w:t>
      </w:r>
      <w:r w:rsidR="0022697A" w:rsidRPr="008B2729">
        <w:rPr>
          <w:rFonts w:ascii="Arial" w:hAnsi="Arial" w:cs="Arial"/>
        </w:rPr>
        <w:t> </w:t>
      </w:r>
    </w:p>
    <w:p w:rsidR="008B2729" w:rsidRDefault="00797396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7E3F5E">
        <w:rPr>
          <w:rFonts w:ascii="Arial" w:hAnsi="Arial" w:cs="Arial"/>
        </w:rPr>
        <w:t>3.-</w:t>
      </w:r>
      <w:r w:rsidR="00B03ACD" w:rsidRPr="007E3F5E">
        <w:rPr>
          <w:rFonts w:ascii="Arial" w:hAnsi="Arial" w:cs="Arial"/>
        </w:rPr>
        <w:t>Acompañando a los niños/as y adolescentes en sus emociones. Cómo cuidar las emociones de nuestros/as hijos/as. Donna Apellaniz – Leyre Cano</w:t>
      </w:r>
      <w:r w:rsidR="007E3F5E" w:rsidRPr="007E3F5E">
        <w:rPr>
          <w:rFonts w:ascii="Arial" w:hAnsi="Arial" w:cs="Arial"/>
        </w:rPr>
        <w:t>.</w:t>
      </w:r>
    </w:p>
    <w:p w:rsidR="008B2729" w:rsidRDefault="00797396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4.-</w:t>
      </w:r>
      <w:r w:rsidR="00B03ACD" w:rsidRPr="008B2729">
        <w:rPr>
          <w:rFonts w:ascii="Arial" w:hAnsi="Arial" w:cs="Arial"/>
        </w:rPr>
        <w:t>La salud menta</w:t>
      </w:r>
      <w:r w:rsidR="007E3F5E" w:rsidRPr="008B2729">
        <w:rPr>
          <w:rFonts w:ascii="Arial" w:hAnsi="Arial" w:cs="Arial"/>
        </w:rPr>
        <w:t>l</w:t>
      </w:r>
      <w:r w:rsidR="00B03ACD" w:rsidRPr="008B2729">
        <w:rPr>
          <w:rFonts w:ascii="Arial" w:hAnsi="Arial" w:cs="Arial"/>
        </w:rPr>
        <w:t xml:space="preserve"> y la adolescencia </w:t>
      </w:r>
      <w:r w:rsidR="00B03ACD" w:rsidRPr="008B2729">
        <w:rPr>
          <w:rFonts w:ascii="Arial" w:hAnsi="Arial" w:cs="Arial"/>
          <w:b/>
        </w:rPr>
        <w:t>(NUEVO)</w:t>
      </w:r>
      <w:r w:rsidR="00793EDE" w:rsidRPr="008B2729">
        <w:rPr>
          <w:rFonts w:ascii="Arial" w:hAnsi="Arial" w:cs="Arial"/>
        </w:rPr>
        <w:t>. Ortzadar.</w:t>
      </w:r>
      <w:r w:rsidR="00B03ACD" w:rsidRPr="008B2729">
        <w:rPr>
          <w:rFonts w:ascii="Arial" w:hAnsi="Arial" w:cs="Arial"/>
        </w:rPr>
        <w:t xml:space="preserve"> Estibaliz Ansotegi</w:t>
      </w:r>
    </w:p>
    <w:p w:rsidR="008B2729" w:rsidRDefault="00797396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5.-</w:t>
      </w:r>
      <w:r w:rsidR="00793EDE" w:rsidRPr="008B2729">
        <w:rPr>
          <w:rFonts w:ascii="Arial" w:hAnsi="Arial" w:cs="Arial"/>
        </w:rPr>
        <w:t xml:space="preserve">La comunicación en la familia. Mejorando las relaciones y la comunicación entre padres/madres e hijos/as </w:t>
      </w:r>
      <w:r w:rsidR="00793EDE" w:rsidRPr="008B2729">
        <w:rPr>
          <w:rFonts w:ascii="Arial" w:hAnsi="Arial" w:cs="Arial"/>
          <w:b/>
        </w:rPr>
        <w:t>(NUEVO)</w:t>
      </w:r>
      <w:r w:rsidR="00793EDE" w:rsidRPr="008B2729">
        <w:rPr>
          <w:rFonts w:ascii="Arial" w:hAnsi="Arial" w:cs="Arial"/>
        </w:rPr>
        <w:t>. Leyre Cano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6</w:t>
      </w:r>
      <w:r w:rsidR="00797396" w:rsidRPr="008B2729">
        <w:rPr>
          <w:rFonts w:ascii="Arial" w:hAnsi="Arial" w:cs="Arial"/>
        </w:rPr>
        <w:t>.-</w:t>
      </w:r>
      <w:r w:rsidR="00793EDE" w:rsidRPr="008B2729">
        <w:rPr>
          <w:rFonts w:ascii="Arial" w:hAnsi="Arial" w:cs="Arial"/>
        </w:rPr>
        <w:t>Píldoras para la gestión de los conflictos y el estrés en la familia. Nerea Mendizabal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7</w:t>
      </w:r>
      <w:r w:rsidR="00797396" w:rsidRPr="008B2729">
        <w:rPr>
          <w:rFonts w:ascii="Arial" w:hAnsi="Arial" w:cs="Arial"/>
        </w:rPr>
        <w:t>.-</w:t>
      </w:r>
      <w:r w:rsidR="00793EDE" w:rsidRPr="008B2729">
        <w:rPr>
          <w:rFonts w:ascii="Arial" w:hAnsi="Arial" w:cs="Arial"/>
        </w:rPr>
        <w:t xml:space="preserve">Relaciones sanas entre amigos/as </w:t>
      </w:r>
      <w:r w:rsidR="00793EDE" w:rsidRPr="008B2729">
        <w:rPr>
          <w:rFonts w:ascii="Arial" w:hAnsi="Arial" w:cs="Arial"/>
          <w:b/>
        </w:rPr>
        <w:t>(NUEVO)</w:t>
      </w:r>
      <w:r w:rsidR="00793EDE" w:rsidRPr="008B2729">
        <w:rPr>
          <w:rFonts w:ascii="Arial" w:hAnsi="Arial" w:cs="Arial"/>
        </w:rPr>
        <w:t>. Nerea Mendizabal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8</w:t>
      </w:r>
      <w:r w:rsidR="00797396" w:rsidRPr="008B2729">
        <w:rPr>
          <w:rFonts w:ascii="Arial" w:hAnsi="Arial" w:cs="Arial"/>
        </w:rPr>
        <w:t>.-</w:t>
      </w:r>
      <w:r w:rsidR="00793EDE" w:rsidRPr="008B2729">
        <w:rPr>
          <w:rFonts w:ascii="Arial" w:hAnsi="Arial" w:cs="Arial"/>
        </w:rPr>
        <w:t>Normas y límites. Cómo establecerlas de una forma asertiva. Leyre Cano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9.-</w:t>
      </w:r>
      <w:r w:rsidR="007E3F5E" w:rsidRPr="008B2729">
        <w:rPr>
          <w:rFonts w:ascii="Arial" w:hAnsi="Arial" w:cs="Arial"/>
        </w:rPr>
        <w:t xml:space="preserve"> </w:t>
      </w:r>
      <w:r w:rsidR="00793EDE" w:rsidRPr="008B2729">
        <w:rPr>
          <w:rFonts w:ascii="Arial" w:hAnsi="Arial" w:cs="Arial"/>
        </w:rPr>
        <w:t>¿Qué podemos hacer para que nuestros/as niños/as y adolescentes gocen d</w:t>
      </w:r>
      <w:r w:rsidR="0082387E" w:rsidRPr="008B2729">
        <w:rPr>
          <w:rFonts w:ascii="Arial" w:hAnsi="Arial" w:cs="Arial"/>
        </w:rPr>
        <w:t xml:space="preserve">e una sexualidad libre y sana? </w:t>
      </w:r>
      <w:r w:rsidR="00793EDE" w:rsidRPr="008B2729">
        <w:rPr>
          <w:rFonts w:ascii="Arial" w:hAnsi="Arial" w:cs="Arial"/>
        </w:rPr>
        <w:t>Eider Goiburu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10.-</w:t>
      </w:r>
      <w:r w:rsidR="007E3F5E" w:rsidRPr="008B2729">
        <w:rPr>
          <w:rFonts w:ascii="Arial" w:hAnsi="Arial" w:cs="Arial"/>
        </w:rPr>
        <w:t xml:space="preserve"> </w:t>
      </w:r>
      <w:r w:rsidR="00793EDE" w:rsidRPr="008B2729">
        <w:rPr>
          <w:rFonts w:ascii="Arial" w:hAnsi="Arial" w:cs="Arial"/>
        </w:rPr>
        <w:t xml:space="preserve">¿Es la </w:t>
      </w:r>
      <w:r w:rsidR="007E3F5E" w:rsidRPr="008B2729">
        <w:rPr>
          <w:rFonts w:ascii="Arial" w:hAnsi="Arial" w:cs="Arial"/>
        </w:rPr>
        <w:t>pornografía</w:t>
      </w:r>
      <w:r w:rsidR="00793EDE" w:rsidRPr="008B2729">
        <w:rPr>
          <w:rFonts w:ascii="Arial" w:hAnsi="Arial" w:cs="Arial"/>
        </w:rPr>
        <w:t xml:space="preserve"> la educación sexual de hoy en día?</w:t>
      </w:r>
      <w:r w:rsidR="00793EDE" w:rsidRPr="008B2729">
        <w:rPr>
          <w:rFonts w:ascii="Arial" w:hAnsi="Arial" w:cs="Arial"/>
          <w:b/>
        </w:rPr>
        <w:t xml:space="preserve"> (NUEVO)</w:t>
      </w:r>
      <w:r w:rsidR="00793EDE" w:rsidRPr="008B2729">
        <w:rPr>
          <w:rFonts w:ascii="Arial" w:hAnsi="Arial" w:cs="Arial"/>
        </w:rPr>
        <w:t>. Eider Goiburu</w:t>
      </w:r>
      <w:r w:rsidR="00D410A7" w:rsidRPr="008B2729">
        <w:rPr>
          <w:rFonts w:ascii="Arial" w:hAnsi="Arial" w:cs="Arial"/>
        </w:rPr>
        <w:t>´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11.-</w:t>
      </w:r>
      <w:r w:rsidR="00793EDE" w:rsidRPr="008B2729">
        <w:rPr>
          <w:rFonts w:ascii="Arial" w:hAnsi="Arial" w:cs="Arial"/>
        </w:rPr>
        <w:t>Internet, pantallas, videojuegos, redes sociales… Beneficios y conflictos. Cómo gestionarlos. Rakel Gamito</w:t>
      </w:r>
      <w:r w:rsidR="0082387E" w:rsidRPr="008B2729">
        <w:rPr>
          <w:rFonts w:ascii="Arial" w:hAnsi="Arial" w:cs="Arial"/>
        </w:rPr>
        <w:t>.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12.-</w:t>
      </w:r>
      <w:r w:rsidR="00793EDE" w:rsidRPr="008B2729">
        <w:rPr>
          <w:rFonts w:ascii="Arial" w:hAnsi="Arial" w:cs="Arial"/>
        </w:rPr>
        <w:t>Consumo de sustancias. ¿Qué puede hacer la familia? O</w:t>
      </w:r>
      <w:r w:rsidR="00F14224" w:rsidRPr="008B2729">
        <w:rPr>
          <w:rFonts w:ascii="Arial" w:hAnsi="Arial" w:cs="Arial"/>
        </w:rPr>
        <w:t>RTZADAR.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13.-</w:t>
      </w:r>
      <w:r w:rsidR="00793EDE" w:rsidRPr="008B2729">
        <w:rPr>
          <w:rFonts w:ascii="Arial" w:hAnsi="Arial" w:cs="Arial"/>
        </w:rPr>
        <w:t>Adicciones sin substancias: apuestas deportivas, juegos de azar, videojuegos… ¿Qué puede hacer la familia?</w:t>
      </w:r>
      <w:r w:rsidR="00F14224" w:rsidRPr="008B2729">
        <w:rPr>
          <w:rFonts w:ascii="Arial" w:hAnsi="Arial" w:cs="Arial"/>
        </w:rPr>
        <w:t xml:space="preserve"> ORTZADAR.</w:t>
      </w:r>
      <w:r w:rsidR="00793EDE" w:rsidRPr="008B2729">
        <w:rPr>
          <w:rFonts w:ascii="Arial" w:hAnsi="Arial" w:cs="Arial"/>
        </w:rPr>
        <w:t xml:space="preserve"> 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14.-</w:t>
      </w:r>
      <w:r w:rsidR="00793EDE" w:rsidRPr="008B2729">
        <w:rPr>
          <w:rFonts w:ascii="Arial" w:hAnsi="Arial" w:cs="Arial"/>
        </w:rPr>
        <w:t>Cómo educar en igualdad a nuestros/as hijos/as. Eider Goiburu</w:t>
      </w:r>
      <w:r w:rsidR="0082387E" w:rsidRPr="008B2729">
        <w:rPr>
          <w:rFonts w:ascii="Arial" w:hAnsi="Arial" w:cs="Arial"/>
        </w:rPr>
        <w:t>.</w:t>
      </w:r>
    </w:p>
    <w:p w:rsidR="008B2729" w:rsidRDefault="00753065" w:rsidP="008B2729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 w:rsidRPr="008B2729">
        <w:rPr>
          <w:rFonts w:ascii="Arial" w:hAnsi="Arial" w:cs="Arial"/>
        </w:rPr>
        <w:t>15.-</w:t>
      </w:r>
      <w:r w:rsidR="00793EDE" w:rsidRPr="008B2729">
        <w:rPr>
          <w:rFonts w:ascii="Arial" w:hAnsi="Arial" w:cs="Arial"/>
        </w:rPr>
        <w:t>Cómo crear entornos seguros para minimizar situaciones de Bullying. O</w:t>
      </w:r>
      <w:r w:rsidR="00F14224" w:rsidRPr="008B2729">
        <w:rPr>
          <w:rFonts w:ascii="Arial" w:hAnsi="Arial" w:cs="Arial"/>
        </w:rPr>
        <w:t>RTZADAR.</w:t>
      </w:r>
    </w:p>
    <w:p w:rsidR="008B2729" w:rsidRPr="008B2729" w:rsidRDefault="00D410A7" w:rsidP="008B2729">
      <w:pPr>
        <w:shd w:val="clear" w:color="auto" w:fill="FFFFFF"/>
        <w:spacing w:after="100" w:afterAutospacing="1" w:line="240" w:lineRule="auto"/>
        <w:rPr>
          <w:rStyle w:val="Textoennegrita"/>
          <w:rFonts w:ascii="Arial" w:hAnsi="Arial" w:cs="Arial"/>
          <w:b w:val="0"/>
          <w:bCs w:val="0"/>
        </w:rPr>
      </w:pPr>
      <w:r w:rsidRPr="008B2729">
        <w:rPr>
          <w:rFonts w:ascii="Arial" w:hAnsi="Arial" w:cs="Arial"/>
        </w:rPr>
        <w:t xml:space="preserve">16.- </w:t>
      </w:r>
      <w:r w:rsidR="00793EDE" w:rsidRPr="008B2729">
        <w:rPr>
          <w:rFonts w:ascii="Arial" w:hAnsi="Arial" w:cs="Arial"/>
        </w:rPr>
        <w:t xml:space="preserve">Primeros auxilios para niños y niñas </w:t>
      </w:r>
      <w:r w:rsidR="00793EDE" w:rsidRPr="008B2729">
        <w:rPr>
          <w:rFonts w:ascii="Arial" w:hAnsi="Arial" w:cs="Arial"/>
          <w:b/>
        </w:rPr>
        <w:t>(NUEVO)</w:t>
      </w:r>
      <w:r w:rsidR="00793EDE" w:rsidRPr="008B2729">
        <w:rPr>
          <w:rFonts w:ascii="Arial" w:hAnsi="Arial" w:cs="Arial"/>
        </w:rPr>
        <w:t>. Cruz Roja</w:t>
      </w:r>
      <w:r w:rsidR="0082387E" w:rsidRPr="008B2729">
        <w:rPr>
          <w:rFonts w:ascii="Arial" w:hAnsi="Arial" w:cs="Arial"/>
        </w:rPr>
        <w:t>.</w:t>
      </w:r>
    </w:p>
    <w:p w:rsidR="00907871" w:rsidRPr="00473FC0" w:rsidRDefault="00907871" w:rsidP="00473FC0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Style w:val="Textoennegrita"/>
          <w:rFonts w:ascii="Arial" w:hAnsi="Arial" w:cs="Arial"/>
          <w:color w:val="333333"/>
          <w:sz w:val="22"/>
          <w:szCs w:val="22"/>
        </w:rPr>
        <w:lastRenderedPageBreak/>
        <w:t>Formato</w:t>
      </w:r>
    </w:p>
    <w:p w:rsidR="002D22EA" w:rsidRPr="00473FC0" w:rsidRDefault="002D22EA" w:rsidP="00473F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s-ES"/>
        </w:rPr>
      </w:pPr>
      <w:r w:rsidRPr="00473FC0">
        <w:rPr>
          <w:rFonts w:ascii="Arial" w:eastAsia="Times New Roman" w:hAnsi="Arial" w:cs="Arial"/>
          <w:color w:val="333333"/>
          <w:lang w:eastAsia="es-ES"/>
        </w:rPr>
        <w:t>Cada tema se podrá desarrollar en dos formatos: </w:t>
      </w:r>
      <w:r w:rsidRPr="00473FC0">
        <w:rPr>
          <w:rFonts w:ascii="Arial" w:eastAsia="Times New Roman" w:hAnsi="Arial" w:cs="Arial"/>
          <w:b/>
          <w:bCs/>
          <w:color w:val="333333"/>
          <w:lang w:eastAsia="es-ES"/>
        </w:rPr>
        <w:t>charlas y talleres</w:t>
      </w:r>
      <w:r w:rsidRPr="00473FC0">
        <w:rPr>
          <w:rFonts w:ascii="Arial" w:eastAsia="Times New Roman" w:hAnsi="Arial" w:cs="Arial"/>
          <w:color w:val="333333"/>
          <w:lang w:eastAsia="es-ES"/>
        </w:rPr>
        <w:t>.</w:t>
      </w:r>
    </w:p>
    <w:p w:rsidR="002D22EA" w:rsidRPr="00473FC0" w:rsidRDefault="002D22EA" w:rsidP="00473FC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33333"/>
          <w:lang w:eastAsia="es-ES"/>
        </w:rPr>
      </w:pPr>
      <w:r w:rsidRPr="00473FC0">
        <w:rPr>
          <w:rFonts w:ascii="Arial" w:eastAsia="Times New Roman" w:hAnsi="Arial" w:cs="Arial"/>
          <w:b/>
          <w:bCs/>
          <w:color w:val="333333"/>
          <w:lang w:eastAsia="es-ES"/>
        </w:rPr>
        <w:t>Charlas. Para la sensibilización y la reflexión. </w:t>
      </w:r>
      <w:r w:rsidRPr="00473FC0">
        <w:rPr>
          <w:rFonts w:ascii="Arial" w:eastAsia="Times New Roman" w:hAnsi="Arial" w:cs="Arial"/>
          <w:color w:val="333333"/>
          <w:lang w:eastAsia="es-ES"/>
        </w:rPr>
        <w:t>Pretenden ser inspiradoras y fuente de motivación. Se ofrecerán pequeñas claves sobre el modo de actuar con los hijos y las hijas (sesiones de una hora y media).</w:t>
      </w:r>
    </w:p>
    <w:p w:rsidR="002D22EA" w:rsidRPr="00473FC0" w:rsidRDefault="002D22EA" w:rsidP="00473FC0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33333"/>
          <w:lang w:eastAsia="es-ES"/>
        </w:rPr>
      </w:pPr>
      <w:r w:rsidRPr="00473FC0">
        <w:rPr>
          <w:rFonts w:ascii="Arial" w:eastAsia="Times New Roman" w:hAnsi="Arial" w:cs="Arial"/>
          <w:b/>
          <w:bCs/>
          <w:color w:val="333333"/>
          <w:lang w:eastAsia="es-ES"/>
        </w:rPr>
        <w:t>Talleres. Conocimientos básicos para trabajar las competencias. </w:t>
      </w:r>
      <w:r w:rsidRPr="00473FC0">
        <w:rPr>
          <w:rFonts w:ascii="Arial" w:eastAsia="Times New Roman" w:hAnsi="Arial" w:cs="Arial"/>
          <w:color w:val="333333"/>
          <w:lang w:eastAsia="es-ES"/>
        </w:rPr>
        <w:t>Combinando teoría y práctica, se incidirá en la resolución de problemas, en la formación (en total, 4 horas divididas en dos sesiones).</w:t>
      </w:r>
    </w:p>
    <w:p w:rsidR="0029512C" w:rsidRPr="00473FC0" w:rsidRDefault="001E034A" w:rsidP="007E3F5E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Fonts w:ascii="Arial" w:hAnsi="Arial" w:cs="Arial"/>
          <w:color w:val="333333"/>
          <w:sz w:val="22"/>
          <w:szCs w:val="22"/>
        </w:rPr>
        <w:t>Se rea</w:t>
      </w:r>
      <w:r w:rsidR="0082387E">
        <w:rPr>
          <w:rFonts w:ascii="Arial" w:hAnsi="Arial" w:cs="Arial"/>
          <w:color w:val="333333"/>
          <w:sz w:val="22"/>
          <w:szCs w:val="22"/>
        </w:rPr>
        <w:t>lizarán en euskera o castellano;</w:t>
      </w:r>
      <w:r w:rsidR="007E3F5E">
        <w:rPr>
          <w:rFonts w:ascii="Arial" w:hAnsi="Arial" w:cs="Arial"/>
          <w:color w:val="333333"/>
          <w:sz w:val="22"/>
          <w:szCs w:val="22"/>
        </w:rPr>
        <w:t xml:space="preserve"> s</w:t>
      </w:r>
      <w:r w:rsidR="0082387E">
        <w:rPr>
          <w:rFonts w:ascii="Arial" w:hAnsi="Arial" w:cs="Arial"/>
          <w:color w:val="333333"/>
          <w:sz w:val="22"/>
          <w:szCs w:val="22"/>
        </w:rPr>
        <w:t>erán presenciales;</w:t>
      </w:r>
      <w:r w:rsidR="007E3F5E">
        <w:rPr>
          <w:rFonts w:ascii="Arial" w:hAnsi="Arial" w:cs="Arial"/>
          <w:color w:val="333333"/>
          <w:sz w:val="22"/>
          <w:szCs w:val="22"/>
        </w:rPr>
        <w:t xml:space="preserve"> d</w:t>
      </w:r>
      <w:r w:rsidRPr="00473FC0">
        <w:rPr>
          <w:rFonts w:ascii="Arial" w:hAnsi="Arial" w:cs="Arial"/>
          <w:color w:val="333333"/>
          <w:sz w:val="22"/>
          <w:szCs w:val="22"/>
        </w:rPr>
        <w:t>eben</w:t>
      </w:r>
      <w:r w:rsidR="0082387E">
        <w:rPr>
          <w:rFonts w:ascii="Arial" w:hAnsi="Arial" w:cs="Arial"/>
          <w:color w:val="333333"/>
          <w:sz w:val="22"/>
          <w:szCs w:val="22"/>
        </w:rPr>
        <w:t xml:space="preserve"> ser para el público en general;</w:t>
      </w:r>
      <w:r w:rsidR="007E3F5E">
        <w:rPr>
          <w:rFonts w:ascii="Arial" w:hAnsi="Arial" w:cs="Arial"/>
          <w:color w:val="333333"/>
          <w:sz w:val="22"/>
          <w:szCs w:val="22"/>
        </w:rPr>
        <w:t xml:space="preserve"> t</w:t>
      </w:r>
      <w:r w:rsidRPr="00473FC0">
        <w:rPr>
          <w:rFonts w:ascii="Arial" w:hAnsi="Arial" w:cs="Arial"/>
          <w:color w:val="333333"/>
          <w:sz w:val="22"/>
          <w:szCs w:val="22"/>
        </w:rPr>
        <w:t>od</w:t>
      </w:r>
      <w:r w:rsidR="007E3F5E">
        <w:rPr>
          <w:rFonts w:ascii="Arial" w:hAnsi="Arial" w:cs="Arial"/>
          <w:color w:val="333333"/>
          <w:sz w:val="22"/>
          <w:szCs w:val="22"/>
        </w:rPr>
        <w:t>as las sesiones serán gratuitas y p</w:t>
      </w:r>
      <w:r w:rsidR="0029512C" w:rsidRPr="00473FC0">
        <w:rPr>
          <w:rFonts w:ascii="Arial" w:hAnsi="Arial" w:cs="Arial"/>
          <w:color w:val="333333"/>
          <w:sz w:val="22"/>
          <w:szCs w:val="22"/>
        </w:rPr>
        <w:t>ara la realización de las actividades formativas será necesario un mínimo de 10 personas inscritas con anterioridad.</w:t>
      </w:r>
    </w:p>
    <w:p w:rsidR="00BD0AA7" w:rsidRDefault="00907871" w:rsidP="00473FC0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Style w:val="Textoennegrita"/>
          <w:rFonts w:ascii="Arial" w:hAnsi="Arial" w:cs="Arial"/>
          <w:color w:val="333333"/>
          <w:sz w:val="22"/>
          <w:szCs w:val="22"/>
        </w:rPr>
        <w:t>Funcionamiento</w:t>
      </w:r>
    </w:p>
    <w:p w:rsidR="00907871" w:rsidRPr="00473FC0" w:rsidRDefault="00907871" w:rsidP="00473FC0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Fonts w:ascii="Arial" w:hAnsi="Arial" w:cs="Arial"/>
          <w:color w:val="333333"/>
          <w:sz w:val="22"/>
          <w:szCs w:val="22"/>
        </w:rPr>
        <w:t>Es una iniciativa de la Dirección de Juventud de la Diputación Foral de Gipuzkoa, en colaboración con los ayuntamientos guipuzcoanos, a través de los servicios de promoción de la infancia, adolescencia y juventud.</w:t>
      </w:r>
    </w:p>
    <w:p w:rsidR="00907871" w:rsidRPr="00473FC0" w:rsidRDefault="00907871" w:rsidP="00473FC0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Fonts w:ascii="Arial" w:hAnsi="Arial" w:cs="Arial"/>
          <w:color w:val="333333"/>
          <w:sz w:val="22"/>
          <w:szCs w:val="22"/>
        </w:rPr>
        <w:t xml:space="preserve">Las actividades se desarrollarán en aquellos municipios que presenten interés en programarlas, acercando las demandas que les realicen los padres, madres, AMPAs, centros escolares u otros agentes educativos de la localidad, en base a </w:t>
      </w:r>
      <w:r w:rsidR="0082387E" w:rsidRPr="00473FC0">
        <w:rPr>
          <w:rFonts w:ascii="Arial" w:hAnsi="Arial" w:cs="Arial"/>
          <w:color w:val="333333"/>
          <w:sz w:val="22"/>
          <w:szCs w:val="22"/>
        </w:rPr>
        <w:t>su inquietud</w:t>
      </w:r>
      <w:r w:rsidRPr="00473FC0">
        <w:rPr>
          <w:rFonts w:ascii="Arial" w:hAnsi="Arial" w:cs="Arial"/>
          <w:color w:val="333333"/>
          <w:sz w:val="22"/>
          <w:szCs w:val="22"/>
        </w:rPr>
        <w:t xml:space="preserve">, </w:t>
      </w:r>
      <w:r w:rsidR="00D410A7" w:rsidRPr="00473FC0">
        <w:rPr>
          <w:rFonts w:ascii="Arial" w:hAnsi="Arial" w:cs="Arial"/>
          <w:color w:val="333333"/>
          <w:sz w:val="22"/>
          <w:szCs w:val="22"/>
        </w:rPr>
        <w:t>interés, o</w:t>
      </w:r>
      <w:r w:rsidRPr="00473FC0">
        <w:rPr>
          <w:rFonts w:ascii="Arial" w:hAnsi="Arial" w:cs="Arial"/>
          <w:color w:val="333333"/>
          <w:sz w:val="22"/>
          <w:szCs w:val="22"/>
        </w:rPr>
        <w:t xml:space="preserve"> necesidad por el tema.</w:t>
      </w:r>
    </w:p>
    <w:p w:rsidR="00907871" w:rsidRPr="00473FC0" w:rsidRDefault="00907871" w:rsidP="00473FC0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Fonts w:ascii="Arial" w:hAnsi="Arial" w:cs="Arial"/>
          <w:color w:val="333333"/>
          <w:sz w:val="22"/>
          <w:szCs w:val="22"/>
        </w:rPr>
        <w:t>Las solicitudes se dirigirán al área de promoción de infancia, adolescencia y juventud del Ayuntamiento correspondiente.</w:t>
      </w:r>
    </w:p>
    <w:p w:rsidR="00907871" w:rsidRPr="00473FC0" w:rsidRDefault="00907871" w:rsidP="00473FC0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Fonts w:ascii="Arial" w:hAnsi="Arial" w:cs="Arial"/>
          <w:color w:val="333333"/>
          <w:sz w:val="22"/>
          <w:szCs w:val="22"/>
        </w:rPr>
        <w:t>El Ayuntamiento valorará la solicitud y, en su caso, la remitirá a la Dirección de Juventud de la Diputación Foral de Gipuzkoa. Finalmente, ésta determinará las actividades que se programarán a lo largo del curso en el territorio, una vez analizadas todas las solicitudes. </w:t>
      </w:r>
    </w:p>
    <w:p w:rsidR="00907871" w:rsidRPr="00473FC0" w:rsidRDefault="00907871" w:rsidP="00473FC0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Style w:val="Textoennegrita"/>
          <w:rFonts w:ascii="Arial" w:hAnsi="Arial" w:cs="Arial"/>
          <w:color w:val="333333"/>
          <w:sz w:val="22"/>
          <w:szCs w:val="22"/>
        </w:rPr>
        <w:t>Inscripción:</w:t>
      </w:r>
    </w:p>
    <w:p w:rsidR="00907871" w:rsidRPr="00473FC0" w:rsidRDefault="00907871" w:rsidP="00473FC0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Fonts w:ascii="Arial" w:hAnsi="Arial" w:cs="Arial"/>
          <w:color w:val="333333"/>
          <w:sz w:val="22"/>
          <w:szCs w:val="22"/>
        </w:rPr>
        <w:t>Se desarrollará a través del servicio de promoción de infancia y juventud del municipio en el que se programe cada una de las actividades.</w:t>
      </w:r>
    </w:p>
    <w:p w:rsidR="00907871" w:rsidRPr="00473FC0" w:rsidRDefault="00BD0AA7" w:rsidP="00473FC0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Textoennegrita"/>
          <w:rFonts w:ascii="Arial" w:hAnsi="Arial" w:cs="Arial"/>
          <w:color w:val="333333"/>
          <w:sz w:val="22"/>
          <w:szCs w:val="22"/>
        </w:rPr>
        <w:t>Coste:</w:t>
      </w:r>
    </w:p>
    <w:p w:rsidR="003A392F" w:rsidRDefault="00907871" w:rsidP="00BD0AA7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Fonts w:ascii="Arial" w:hAnsi="Arial" w:cs="Arial"/>
          <w:color w:val="333333"/>
          <w:sz w:val="22"/>
          <w:szCs w:val="22"/>
        </w:rPr>
        <w:t>Para las y los participantes la actividad será de carácter gratuito</w:t>
      </w:r>
    </w:p>
    <w:p w:rsidR="002D22EA" w:rsidRPr="00473FC0" w:rsidRDefault="002D22EA" w:rsidP="00BD0AA7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473FC0">
        <w:rPr>
          <w:rFonts w:ascii="Arial" w:hAnsi="Arial" w:cs="Arial"/>
          <w:color w:val="333333"/>
          <w:sz w:val="22"/>
          <w:szCs w:val="22"/>
        </w:rPr>
        <w:t xml:space="preserve">Link Página TREBA </w:t>
      </w:r>
      <w:proofErr w:type="spellStart"/>
      <w:r w:rsidRPr="00473FC0">
        <w:rPr>
          <w:rFonts w:ascii="Arial" w:hAnsi="Arial" w:cs="Arial"/>
          <w:color w:val="333333"/>
          <w:sz w:val="22"/>
          <w:szCs w:val="22"/>
        </w:rPr>
        <w:t>Gurasoak</w:t>
      </w:r>
      <w:proofErr w:type="spellEnd"/>
    </w:p>
    <w:p w:rsidR="00793EDE" w:rsidRPr="00473FC0" w:rsidRDefault="00CC5743" w:rsidP="00BD0AA7">
      <w:pPr>
        <w:spacing w:line="240" w:lineRule="auto"/>
        <w:rPr>
          <w:rFonts w:ascii="Arial" w:hAnsi="Arial" w:cs="Arial"/>
        </w:rPr>
      </w:pPr>
      <w:hyperlink r:id="rId8" w:history="1">
        <w:r w:rsidR="002D22EA" w:rsidRPr="00473FC0">
          <w:rPr>
            <w:rStyle w:val="Hipervnculo"/>
            <w:rFonts w:ascii="Arial" w:hAnsi="Arial" w:cs="Arial"/>
          </w:rPr>
          <w:t>Gurasoak 2023-2024 - Juventud - Diputación Foral de Gipuzkoa</w:t>
        </w:r>
      </w:hyperlink>
    </w:p>
    <w:p w:rsidR="002D22EA" w:rsidRPr="00473FC0" w:rsidRDefault="002D22EA" w:rsidP="00BD0AA7">
      <w:pPr>
        <w:spacing w:line="240" w:lineRule="auto"/>
        <w:rPr>
          <w:rFonts w:ascii="Arial" w:hAnsi="Arial" w:cs="Arial"/>
        </w:rPr>
      </w:pPr>
      <w:r w:rsidRPr="00473FC0">
        <w:rPr>
          <w:rFonts w:ascii="Arial" w:hAnsi="Arial" w:cs="Arial"/>
        </w:rPr>
        <w:t>Link Catálogo TREBA Gurasoak</w:t>
      </w:r>
    </w:p>
    <w:p w:rsidR="000C18D7" w:rsidRDefault="00CC5743" w:rsidP="008B2729">
      <w:pPr>
        <w:spacing w:line="240" w:lineRule="auto"/>
        <w:rPr>
          <w:rStyle w:val="Hipervnculo"/>
          <w:rFonts w:ascii="Arial" w:hAnsi="Arial" w:cs="Arial"/>
          <w:b/>
          <w:color w:val="auto"/>
          <w:u w:val="none"/>
        </w:rPr>
      </w:pPr>
      <w:hyperlink r:id="rId9" w:history="1">
        <w:r w:rsidR="002D22EA" w:rsidRPr="00473FC0">
          <w:rPr>
            <w:rStyle w:val="Hipervnculo"/>
            <w:rFonts w:ascii="Arial" w:hAnsi="Arial" w:cs="Arial"/>
          </w:rPr>
          <w:t>Catálogo 2023-2024 - Juventud - Diputación Foral de Gipuzkoa</w:t>
        </w:r>
      </w:hyperlink>
    </w:p>
    <w:p w:rsidR="003B702A" w:rsidRPr="00BD0AA7" w:rsidRDefault="00BD0AA7" w:rsidP="00BD0AA7">
      <w:pPr>
        <w:spacing w:line="240" w:lineRule="auto"/>
        <w:jc w:val="right"/>
        <w:rPr>
          <w:rFonts w:ascii="Arial" w:hAnsi="Arial" w:cs="Arial"/>
          <w:b/>
        </w:rPr>
      </w:pPr>
      <w:r w:rsidRPr="00BD0AA7">
        <w:rPr>
          <w:rStyle w:val="Hipervnculo"/>
          <w:rFonts w:ascii="Arial" w:hAnsi="Arial" w:cs="Arial"/>
          <w:b/>
          <w:color w:val="auto"/>
          <w:u w:val="none"/>
        </w:rPr>
        <w:t xml:space="preserve">San Sebastián </w:t>
      </w:r>
      <w:r w:rsidR="003B702A" w:rsidRPr="00BD0AA7">
        <w:rPr>
          <w:rStyle w:val="Hipervnculo"/>
          <w:rFonts w:ascii="Arial" w:hAnsi="Arial" w:cs="Arial"/>
          <w:b/>
          <w:color w:val="auto"/>
          <w:u w:val="none"/>
        </w:rPr>
        <w:t>Viernes 15 de</w:t>
      </w:r>
      <w:r w:rsidRPr="00BD0AA7">
        <w:rPr>
          <w:rStyle w:val="Hipervnculo"/>
          <w:rFonts w:ascii="Arial" w:hAnsi="Arial" w:cs="Arial"/>
          <w:b/>
          <w:color w:val="auto"/>
          <w:u w:val="none"/>
        </w:rPr>
        <w:t xml:space="preserve"> septiembre </w:t>
      </w:r>
    </w:p>
    <w:sectPr w:rsidR="003B702A" w:rsidRPr="00BD0AA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43" w:rsidRDefault="00CC5743" w:rsidP="006229DD">
      <w:pPr>
        <w:spacing w:after="0" w:line="240" w:lineRule="auto"/>
      </w:pPr>
      <w:r>
        <w:separator/>
      </w:r>
    </w:p>
  </w:endnote>
  <w:endnote w:type="continuationSeparator" w:id="0">
    <w:p w:rsidR="00CC5743" w:rsidRDefault="00CC5743" w:rsidP="0062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968771"/>
      <w:docPartObj>
        <w:docPartGallery w:val="Page Numbers (Bottom of Page)"/>
        <w:docPartUnique/>
      </w:docPartObj>
    </w:sdtPr>
    <w:sdtEndPr/>
    <w:sdtContent>
      <w:p w:rsidR="006229DD" w:rsidRDefault="006229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229" w:rsidRPr="00844229">
          <w:rPr>
            <w:noProof/>
            <w:lang w:val="eu-ES"/>
          </w:rPr>
          <w:t>1</w:t>
        </w:r>
        <w:r>
          <w:fldChar w:fldCharType="end"/>
        </w:r>
      </w:p>
    </w:sdtContent>
  </w:sdt>
  <w:p w:rsidR="006229DD" w:rsidRDefault="006229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43" w:rsidRDefault="00CC5743" w:rsidP="006229DD">
      <w:pPr>
        <w:spacing w:after="0" w:line="240" w:lineRule="auto"/>
      </w:pPr>
      <w:r>
        <w:separator/>
      </w:r>
    </w:p>
  </w:footnote>
  <w:footnote w:type="continuationSeparator" w:id="0">
    <w:p w:rsidR="00CC5743" w:rsidRDefault="00CC5743" w:rsidP="0062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C0" w:rsidRDefault="00473FC0">
    <w:pPr>
      <w:pStyle w:val="Encabezado"/>
    </w:pPr>
    <w:r>
      <w:rPr>
        <w:noProof/>
        <w:lang w:eastAsia="es-ES"/>
      </w:rPr>
      <w:drawing>
        <wp:inline distT="0" distB="0" distL="0" distR="0" wp14:anchorId="531377B1" wp14:editId="2CE3A987">
          <wp:extent cx="3054350" cy="82178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295825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639" cy="826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90414"/>
    <w:multiLevelType w:val="multilevel"/>
    <w:tmpl w:val="5164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434A3"/>
    <w:multiLevelType w:val="multilevel"/>
    <w:tmpl w:val="3610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33"/>
    <w:rsid w:val="000A156F"/>
    <w:rsid w:val="000C18D7"/>
    <w:rsid w:val="001D4D54"/>
    <w:rsid w:val="001E034A"/>
    <w:rsid w:val="0022697A"/>
    <w:rsid w:val="0029512C"/>
    <w:rsid w:val="002B3544"/>
    <w:rsid w:val="002D22EA"/>
    <w:rsid w:val="003062B3"/>
    <w:rsid w:val="003547DE"/>
    <w:rsid w:val="00355EE4"/>
    <w:rsid w:val="003A392F"/>
    <w:rsid w:val="003B702A"/>
    <w:rsid w:val="003F28C2"/>
    <w:rsid w:val="003F5597"/>
    <w:rsid w:val="00463766"/>
    <w:rsid w:val="00473FC0"/>
    <w:rsid w:val="00486603"/>
    <w:rsid w:val="00495B37"/>
    <w:rsid w:val="004E107E"/>
    <w:rsid w:val="005475B2"/>
    <w:rsid w:val="005819D1"/>
    <w:rsid w:val="005B1D9F"/>
    <w:rsid w:val="006229DD"/>
    <w:rsid w:val="00651FD4"/>
    <w:rsid w:val="00694472"/>
    <w:rsid w:val="006E7054"/>
    <w:rsid w:val="00711884"/>
    <w:rsid w:val="00753065"/>
    <w:rsid w:val="00793EDE"/>
    <w:rsid w:val="00797396"/>
    <w:rsid w:val="007D0D5D"/>
    <w:rsid w:val="007E3F5E"/>
    <w:rsid w:val="0082387E"/>
    <w:rsid w:val="00844229"/>
    <w:rsid w:val="008B2729"/>
    <w:rsid w:val="00907871"/>
    <w:rsid w:val="009375AB"/>
    <w:rsid w:val="00950298"/>
    <w:rsid w:val="009A42E3"/>
    <w:rsid w:val="009E6CFD"/>
    <w:rsid w:val="009F7F2D"/>
    <w:rsid w:val="00A1685E"/>
    <w:rsid w:val="00A457CA"/>
    <w:rsid w:val="00A70993"/>
    <w:rsid w:val="00B03ACD"/>
    <w:rsid w:val="00B22606"/>
    <w:rsid w:val="00BD0AA7"/>
    <w:rsid w:val="00C61C91"/>
    <w:rsid w:val="00C64970"/>
    <w:rsid w:val="00C77304"/>
    <w:rsid w:val="00CC5743"/>
    <w:rsid w:val="00D065A5"/>
    <w:rsid w:val="00D410A7"/>
    <w:rsid w:val="00D57CE2"/>
    <w:rsid w:val="00D8206E"/>
    <w:rsid w:val="00E01CED"/>
    <w:rsid w:val="00EC6433"/>
    <w:rsid w:val="00F14224"/>
    <w:rsid w:val="00F64F21"/>
    <w:rsid w:val="00F714C3"/>
    <w:rsid w:val="00FA0A2B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AB77"/>
  <w15:chartTrackingRefBased/>
  <w15:docId w15:val="{419E9FD5-2F1D-419F-85F8-7FFCA20B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9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C6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6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C643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text-black">
    <w:name w:val="text-black"/>
    <w:basedOn w:val="Normal"/>
    <w:rsid w:val="00EC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C6433"/>
    <w:rPr>
      <w:color w:val="0000FF"/>
      <w:u w:val="single"/>
    </w:rPr>
  </w:style>
  <w:style w:type="paragraph" w:customStyle="1" w:styleId="small">
    <w:name w:val="small"/>
    <w:basedOn w:val="Normal"/>
    <w:rsid w:val="00EC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EC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C643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64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mponent-title">
    <w:name w:val="component-title"/>
    <w:basedOn w:val="Normal"/>
    <w:rsid w:val="00EC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sset-title">
    <w:name w:val="asset-title"/>
    <w:basedOn w:val="Fuentedeprrafopredeter"/>
    <w:rsid w:val="00EC6433"/>
  </w:style>
  <w:style w:type="paragraph" w:customStyle="1" w:styleId="fecha">
    <w:name w:val="fecha"/>
    <w:basedOn w:val="Normal"/>
    <w:rsid w:val="00EC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ide-accessible">
    <w:name w:val="hide-accessible"/>
    <w:basedOn w:val="Fuentedeprrafopredeter"/>
    <w:rsid w:val="00EC6433"/>
  </w:style>
  <w:style w:type="character" w:styleId="Hipervnculovisitado">
    <w:name w:val="FollowedHyperlink"/>
    <w:basedOn w:val="Fuentedeprrafopredeter"/>
    <w:uiPriority w:val="99"/>
    <w:semiHidden/>
    <w:unhideWhenUsed/>
    <w:rsid w:val="00711884"/>
    <w:rPr>
      <w:color w:val="954F72" w:themeColor="followedHyperlink"/>
      <w:u w:val="single"/>
    </w:rPr>
  </w:style>
  <w:style w:type="paragraph" w:customStyle="1" w:styleId="Default">
    <w:name w:val="Default"/>
    <w:rsid w:val="00D57CE2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57CE2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D57CE2"/>
    <w:rPr>
      <w:rFonts w:cs="Poppins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57CE2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D57CE2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D57CE2"/>
    <w:pPr>
      <w:spacing w:line="241" w:lineRule="atLeast"/>
    </w:pPr>
    <w:rPr>
      <w:rFonts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622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9DD"/>
  </w:style>
  <w:style w:type="paragraph" w:styleId="Piedepgina">
    <w:name w:val="footer"/>
    <w:basedOn w:val="Normal"/>
    <w:link w:val="PiedepginaCar"/>
    <w:uiPriority w:val="99"/>
    <w:unhideWhenUsed/>
    <w:rsid w:val="00622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9DD"/>
  </w:style>
  <w:style w:type="paragraph" w:styleId="Textodeglobo">
    <w:name w:val="Balloon Text"/>
    <w:basedOn w:val="Normal"/>
    <w:link w:val="TextodegloboCar"/>
    <w:uiPriority w:val="99"/>
    <w:semiHidden/>
    <w:unhideWhenUsed/>
    <w:rsid w:val="0062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9D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26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93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385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puzkoa.eus/es/web/gazteria/gurasoak-2023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ipuzkoa.eus/es/web/gazteria/treba/padres-madres/catalogo-2023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182E-4F2D-4014-AA56-6A587596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1105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BELTRAN, Ion</dc:creator>
  <cp:keywords/>
  <dc:description/>
  <cp:lastModifiedBy>Administrador</cp:lastModifiedBy>
  <cp:revision>5</cp:revision>
  <cp:lastPrinted>2023-09-14T10:12:00Z</cp:lastPrinted>
  <dcterms:created xsi:type="dcterms:W3CDTF">2023-09-14T09:51:00Z</dcterms:created>
  <dcterms:modified xsi:type="dcterms:W3CDTF">2023-09-14T10:25:00Z</dcterms:modified>
</cp:coreProperties>
</file>