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4F14" w14:textId="77777777" w:rsidR="00D0247F" w:rsidRDefault="00D0247F" w:rsidP="00CF25D3">
      <w:pPr>
        <w:spacing w:after="0" w:line="240" w:lineRule="auto"/>
        <w:jc w:val="center"/>
        <w:rPr>
          <w:rFonts w:ascii="Times New Roman" w:hAnsi="Times New Roman"/>
          <w:b/>
          <w:bCs/>
          <w:sz w:val="24"/>
          <w:szCs w:val="24"/>
        </w:rPr>
      </w:pPr>
    </w:p>
    <w:p w14:paraId="34BB3FB0" w14:textId="2AE2396B" w:rsidR="005B7A30" w:rsidRPr="00C524E2" w:rsidRDefault="00A840CA" w:rsidP="009E169E">
      <w:pPr>
        <w:spacing w:after="0" w:line="240" w:lineRule="auto"/>
        <w:jc w:val="center"/>
        <w:rPr>
          <w:rFonts w:ascii="Times New Roman" w:hAnsi="Times New Roman"/>
          <w:b/>
          <w:bCs/>
          <w:sz w:val="32"/>
          <w:szCs w:val="24"/>
        </w:rPr>
      </w:pPr>
      <w:r>
        <w:rPr>
          <w:rFonts w:ascii="Times New Roman" w:hAnsi="Times New Roman"/>
          <w:b/>
          <w:bCs/>
          <w:spacing w:val="0"/>
          <w:sz w:val="32"/>
          <w:szCs w:val="32"/>
          <w:lang w:val="eu-ES"/>
        </w:rPr>
        <w:t>Finken eta/edo ustiategiaren landa errentamenduko kontratu</w:t>
      </w:r>
      <w:r w:rsidR="008A619E">
        <w:rPr>
          <w:rFonts w:ascii="Times New Roman" w:hAnsi="Times New Roman"/>
          <w:b/>
          <w:bCs/>
          <w:spacing w:val="0"/>
          <w:sz w:val="32"/>
          <w:szCs w:val="32"/>
          <w:lang w:val="eu-ES"/>
        </w:rPr>
        <w:t>a</w:t>
      </w:r>
    </w:p>
    <w:p w14:paraId="4AA50760" w14:textId="607EE461" w:rsidR="004E22A9" w:rsidRDefault="004E22A9" w:rsidP="00D0247F">
      <w:pPr>
        <w:spacing w:after="0" w:line="240" w:lineRule="auto"/>
        <w:jc w:val="center"/>
        <w:rPr>
          <w:rFonts w:ascii="Times New Roman" w:hAnsi="Times New Roman"/>
          <w:b/>
          <w:bCs/>
          <w:sz w:val="24"/>
          <w:szCs w:val="24"/>
        </w:rPr>
      </w:pPr>
    </w:p>
    <w:p w14:paraId="08E82A74" w14:textId="77777777" w:rsidR="00BB49C1" w:rsidRPr="00BB49C1" w:rsidRDefault="00BB49C1" w:rsidP="00D0247F">
      <w:pPr>
        <w:spacing w:after="0" w:line="240" w:lineRule="auto"/>
        <w:jc w:val="center"/>
        <w:rPr>
          <w:rFonts w:ascii="Times New Roman" w:hAnsi="Times New Roman"/>
          <w:b/>
          <w:bCs/>
          <w:i/>
          <w:iCs/>
          <w:sz w:val="24"/>
          <w:szCs w:val="24"/>
        </w:rPr>
      </w:pPr>
    </w:p>
    <w:p w14:paraId="4B8D9E09" w14:textId="77777777" w:rsidR="009727D3" w:rsidRDefault="009727D3" w:rsidP="009727D3">
      <w:pPr>
        <w:spacing w:after="0" w:line="240" w:lineRule="auto"/>
        <w:jc w:val="center"/>
        <w:rPr>
          <w:rFonts w:ascii="Times New Roman" w:hAnsi="Times New Roman"/>
          <w:b/>
          <w:bCs/>
          <w:sz w:val="24"/>
          <w:szCs w:val="24"/>
        </w:rPr>
      </w:pPr>
      <w:bookmarkStart w:id="0" w:name="_Hlk149574938"/>
    </w:p>
    <w:p w14:paraId="12F4ABFE" w14:textId="77777777" w:rsidR="009727D3" w:rsidRPr="003B2407"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w:t>
      </w:r>
      <w:r>
        <w:rPr>
          <w:rFonts w:ascii="Times New Roman" w:hAnsi="Times New Roman"/>
          <w:spacing w:val="0"/>
          <w:sz w:val="24"/>
          <w:szCs w:val="24"/>
          <w:highlight w:val="green"/>
          <w:lang w:val="eu-ES"/>
        </w:rPr>
        <w:t>…</w:t>
      </w:r>
      <w:r>
        <w:rPr>
          <w:rFonts w:ascii="Times New Roman" w:hAnsi="Times New Roman"/>
          <w:spacing w:val="0"/>
          <w:sz w:val="24"/>
          <w:szCs w:val="24"/>
          <w:lang w:val="eu-ES"/>
        </w:rPr>
        <w:t>] (e)n, 202[</w:t>
      </w:r>
      <w:r>
        <w:rPr>
          <w:rFonts w:ascii="Times New Roman" w:hAnsi="Times New Roman"/>
          <w:spacing w:val="0"/>
          <w:sz w:val="24"/>
          <w:szCs w:val="24"/>
          <w:highlight w:val="green"/>
          <w:lang w:val="eu-ES"/>
        </w:rPr>
        <w:t>…</w:t>
      </w:r>
      <w:r>
        <w:rPr>
          <w:rFonts w:ascii="Times New Roman" w:hAnsi="Times New Roman"/>
          <w:spacing w:val="0"/>
          <w:sz w:val="24"/>
          <w:szCs w:val="24"/>
          <w:lang w:val="eu-ES"/>
        </w:rPr>
        <w:t>]</w:t>
      </w:r>
      <w:proofErr w:type="spellStart"/>
      <w:r>
        <w:rPr>
          <w:rFonts w:ascii="Times New Roman" w:hAnsi="Times New Roman"/>
          <w:spacing w:val="0"/>
          <w:sz w:val="24"/>
          <w:szCs w:val="24"/>
          <w:lang w:val="eu-ES"/>
        </w:rPr>
        <w:t>eko</w:t>
      </w:r>
      <w:proofErr w:type="spellEnd"/>
      <w:r>
        <w:rPr>
          <w:rFonts w:ascii="Times New Roman" w:hAnsi="Times New Roman"/>
          <w:spacing w:val="0"/>
          <w:sz w:val="24"/>
          <w:szCs w:val="24"/>
          <w:lang w:val="eu-ES"/>
        </w:rPr>
        <w:t xml:space="preserve"> [</w:t>
      </w:r>
      <w:r>
        <w:rPr>
          <w:rFonts w:ascii="Times New Roman" w:hAnsi="Times New Roman"/>
          <w:spacing w:val="0"/>
          <w:sz w:val="24"/>
          <w:szCs w:val="24"/>
          <w:highlight w:val="green"/>
          <w:lang w:val="eu-ES"/>
        </w:rPr>
        <w:t>…</w:t>
      </w:r>
      <w:r>
        <w:rPr>
          <w:rFonts w:ascii="Times New Roman" w:hAnsi="Times New Roman"/>
          <w:spacing w:val="0"/>
          <w:sz w:val="24"/>
          <w:szCs w:val="24"/>
          <w:lang w:val="eu-ES"/>
        </w:rPr>
        <w:t>]</w:t>
      </w:r>
      <w:proofErr w:type="spellStart"/>
      <w:r>
        <w:rPr>
          <w:rFonts w:ascii="Times New Roman" w:hAnsi="Times New Roman"/>
          <w:spacing w:val="0"/>
          <w:sz w:val="24"/>
          <w:szCs w:val="24"/>
          <w:lang w:val="eu-ES"/>
        </w:rPr>
        <w:t>ren</w:t>
      </w:r>
      <w:proofErr w:type="spellEnd"/>
      <w:r>
        <w:rPr>
          <w:rFonts w:ascii="Times New Roman" w:hAnsi="Times New Roman"/>
          <w:spacing w:val="0"/>
          <w:sz w:val="24"/>
          <w:szCs w:val="24"/>
          <w:lang w:val="eu-ES"/>
        </w:rPr>
        <w:t xml:space="preserve"> [</w:t>
      </w:r>
      <w:r>
        <w:rPr>
          <w:rFonts w:ascii="Times New Roman" w:hAnsi="Times New Roman"/>
          <w:spacing w:val="0"/>
          <w:sz w:val="24"/>
          <w:szCs w:val="24"/>
          <w:highlight w:val="green"/>
          <w:lang w:val="eu-ES"/>
        </w:rPr>
        <w:t>…</w:t>
      </w:r>
      <w:r>
        <w:rPr>
          <w:rFonts w:ascii="Times New Roman" w:hAnsi="Times New Roman"/>
          <w:spacing w:val="0"/>
          <w:sz w:val="24"/>
          <w:szCs w:val="24"/>
          <w:lang w:val="eu-ES"/>
        </w:rPr>
        <w:t>](e)an.</w:t>
      </w:r>
    </w:p>
    <w:p w14:paraId="4F76F841" w14:textId="77777777" w:rsidR="009727D3" w:rsidRPr="003B2407" w:rsidRDefault="009727D3" w:rsidP="009727D3">
      <w:pPr>
        <w:spacing w:after="0" w:line="240" w:lineRule="auto"/>
        <w:rPr>
          <w:rFonts w:ascii="Times New Roman" w:hAnsi="Times New Roman"/>
          <w:sz w:val="24"/>
          <w:szCs w:val="24"/>
        </w:rPr>
      </w:pPr>
    </w:p>
    <w:p w14:paraId="4D79998B" w14:textId="77777777" w:rsidR="00E25EAD" w:rsidRPr="003B2407" w:rsidRDefault="00E25EAD" w:rsidP="009727D3">
      <w:pPr>
        <w:spacing w:after="0" w:line="240" w:lineRule="auto"/>
        <w:rPr>
          <w:rFonts w:ascii="Times New Roman" w:hAnsi="Times New Roman"/>
          <w:sz w:val="24"/>
          <w:szCs w:val="24"/>
        </w:rPr>
      </w:pPr>
    </w:p>
    <w:p w14:paraId="0DC50C3F" w14:textId="77777777" w:rsidR="009727D3" w:rsidRPr="003B2407" w:rsidRDefault="00A840CA" w:rsidP="009727D3">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t>ELKARTU DIRA</w:t>
      </w:r>
      <w:r>
        <w:rPr>
          <w:rFonts w:ascii="Times New Roman" w:hAnsi="Times New Roman"/>
          <w:spacing w:val="0"/>
          <w:sz w:val="24"/>
          <w:szCs w:val="24"/>
          <w:lang w:val="eu-ES"/>
        </w:rPr>
        <w:t>:</w:t>
      </w:r>
    </w:p>
    <w:p w14:paraId="5B73938B" w14:textId="77777777" w:rsidR="009727D3" w:rsidRDefault="009727D3" w:rsidP="009727D3">
      <w:pPr>
        <w:spacing w:after="0" w:line="240" w:lineRule="auto"/>
        <w:rPr>
          <w:rFonts w:ascii="Times New Roman" w:hAnsi="Times New Roman"/>
          <w:sz w:val="24"/>
          <w:szCs w:val="24"/>
        </w:rPr>
      </w:pPr>
    </w:p>
    <w:p w14:paraId="7BF02059" w14:textId="77777777" w:rsidR="009727D3" w:rsidRDefault="009727D3" w:rsidP="009727D3">
      <w:pPr>
        <w:spacing w:after="0" w:line="240" w:lineRule="auto"/>
        <w:rPr>
          <w:rFonts w:ascii="Times New Roman" w:hAnsi="Times New Roman"/>
          <w:sz w:val="24"/>
          <w:szCs w:val="24"/>
        </w:rPr>
      </w:pPr>
    </w:p>
    <w:p w14:paraId="4615E2E7" w14:textId="77777777" w:rsidR="009727D3" w:rsidRDefault="00A840CA" w:rsidP="009727D3">
      <w:pPr>
        <w:spacing w:after="0" w:line="240" w:lineRule="auto"/>
        <w:rPr>
          <w:rFonts w:ascii="Times New Roman" w:hAnsi="Times New Roman"/>
          <w:sz w:val="24"/>
          <w:szCs w:val="24"/>
        </w:rPr>
      </w:pPr>
      <w:r>
        <w:rPr>
          <w:rFonts w:ascii="Times New Roman" w:hAnsi="Times New Roman"/>
          <w:b/>
          <w:bCs/>
          <w:spacing w:val="0"/>
          <w:sz w:val="24"/>
          <w:szCs w:val="24"/>
          <w:highlight w:val="green"/>
          <w:lang w:val="eu-ES"/>
        </w:rPr>
        <w:t>[…]</w:t>
      </w:r>
      <w:r>
        <w:rPr>
          <w:rFonts w:ascii="Times New Roman" w:hAnsi="Times New Roman"/>
          <w:b/>
          <w:bCs/>
          <w:spacing w:val="0"/>
          <w:sz w:val="24"/>
          <w:szCs w:val="24"/>
          <w:lang w:val="eu-ES"/>
        </w:rPr>
        <w:t>jauna/andrea</w:t>
      </w:r>
      <w:r>
        <w:rPr>
          <w:rFonts w:ascii="Times New Roman" w:hAnsi="Times New Roman"/>
          <w:spacing w:val="0"/>
          <w:sz w:val="24"/>
          <w:szCs w:val="24"/>
          <w:lang w:val="eu-ES"/>
        </w:rPr>
        <w:t>, [</w:t>
      </w:r>
      <w:r>
        <w:rPr>
          <w:rFonts w:ascii="Times New Roman" w:hAnsi="Times New Roman"/>
          <w:spacing w:val="0"/>
          <w:sz w:val="24"/>
          <w:szCs w:val="24"/>
          <w:highlight w:val="green"/>
          <w:lang w:val="eu-ES"/>
        </w:rPr>
        <w:t>…</w:t>
      </w:r>
      <w:r>
        <w:rPr>
          <w:rFonts w:ascii="Times New Roman" w:hAnsi="Times New Roman"/>
          <w:spacing w:val="0"/>
          <w:sz w:val="24"/>
          <w:szCs w:val="24"/>
          <w:lang w:val="eu-ES"/>
        </w:rPr>
        <w:t>] NANa duena eta [</w:t>
      </w:r>
      <w:r>
        <w:rPr>
          <w:rFonts w:ascii="Times New Roman" w:hAnsi="Times New Roman"/>
          <w:spacing w:val="0"/>
          <w:sz w:val="24"/>
          <w:szCs w:val="24"/>
          <w:highlight w:val="green"/>
          <w:lang w:val="eu-ES"/>
        </w:rPr>
        <w:t>…</w:t>
      </w:r>
      <w:r>
        <w:rPr>
          <w:rFonts w:ascii="Times New Roman" w:hAnsi="Times New Roman"/>
          <w:spacing w:val="0"/>
          <w:sz w:val="24"/>
          <w:szCs w:val="24"/>
          <w:lang w:val="eu-ES"/>
        </w:rPr>
        <w:t>](a)n bizi dena (aurrerantzean,</w:t>
      </w:r>
      <w:r>
        <w:rPr>
          <w:rFonts w:ascii="Times New Roman" w:hAnsi="Times New Roman"/>
          <w:b/>
          <w:bCs/>
          <w:spacing w:val="0"/>
          <w:sz w:val="24"/>
          <w:szCs w:val="24"/>
          <w:lang w:val="eu-ES"/>
        </w:rPr>
        <w:t xml:space="preserve"> “errentatzailea”</w:t>
      </w:r>
      <w:r>
        <w:rPr>
          <w:rFonts w:ascii="Times New Roman" w:hAnsi="Times New Roman"/>
          <w:spacing w:val="0"/>
          <w:sz w:val="24"/>
          <w:szCs w:val="24"/>
          <w:lang w:val="eu-ES"/>
        </w:rPr>
        <w:t>).</w:t>
      </w:r>
    </w:p>
    <w:p w14:paraId="50AE9966" w14:textId="77777777" w:rsidR="009727D3" w:rsidRDefault="009727D3" w:rsidP="009727D3">
      <w:pPr>
        <w:spacing w:after="0" w:line="240" w:lineRule="auto"/>
        <w:rPr>
          <w:rFonts w:ascii="Times New Roman" w:hAnsi="Times New Roman"/>
          <w:sz w:val="24"/>
          <w:szCs w:val="24"/>
        </w:rPr>
      </w:pPr>
    </w:p>
    <w:p w14:paraId="553FC3F5" w14:textId="77777777" w:rsidR="009727D3" w:rsidRDefault="00A840CA" w:rsidP="009727D3">
      <w:pPr>
        <w:spacing w:after="0" w:line="240" w:lineRule="auto"/>
        <w:rPr>
          <w:rFonts w:ascii="Times New Roman" w:hAnsi="Times New Roman"/>
          <w:sz w:val="24"/>
          <w:szCs w:val="24"/>
        </w:rPr>
      </w:pPr>
      <w:r w:rsidRPr="000F4845">
        <w:rPr>
          <w:rFonts w:ascii="Times New Roman" w:hAnsi="Times New Roman"/>
          <w:i/>
          <w:iCs/>
          <w:spacing w:val="0"/>
          <w:sz w:val="24"/>
          <w:szCs w:val="24"/>
          <w:highlight w:val="green"/>
          <w:lang w:val="eu-ES"/>
        </w:rPr>
        <w:t xml:space="preserve">Bere izenean/[...] </w:t>
      </w:r>
      <w:proofErr w:type="spellStart"/>
      <w:r w:rsidRPr="000F4845">
        <w:rPr>
          <w:rFonts w:ascii="Times New Roman" w:hAnsi="Times New Roman"/>
          <w:i/>
          <w:iCs/>
          <w:spacing w:val="0"/>
          <w:sz w:val="24"/>
          <w:szCs w:val="24"/>
          <w:highlight w:val="green"/>
          <w:lang w:val="eu-ES"/>
        </w:rPr>
        <w:t>ren</w:t>
      </w:r>
      <w:proofErr w:type="spellEnd"/>
      <w:r w:rsidRPr="000F4845">
        <w:rPr>
          <w:rFonts w:ascii="Times New Roman" w:hAnsi="Times New Roman"/>
          <w:i/>
          <w:iCs/>
          <w:spacing w:val="0"/>
          <w:sz w:val="24"/>
          <w:szCs w:val="24"/>
          <w:highlight w:val="green"/>
          <w:lang w:val="eu-ES"/>
        </w:rPr>
        <w:t xml:space="preserve"> izenean jarduten du, [...] (e) tik ondorioztatzen denez</w:t>
      </w:r>
      <w:r w:rsidRPr="000F4845">
        <w:rPr>
          <w:rFonts w:ascii="Times New Roman" w:hAnsi="Times New Roman"/>
          <w:spacing w:val="0"/>
          <w:sz w:val="24"/>
          <w:szCs w:val="24"/>
          <w:highlight w:val="green"/>
          <w:lang w:val="eu-ES"/>
        </w:rPr>
        <w:t>.</w:t>
      </w:r>
    </w:p>
    <w:p w14:paraId="0A4D690C" w14:textId="77777777" w:rsidR="009727D3" w:rsidRDefault="009727D3" w:rsidP="009727D3">
      <w:pPr>
        <w:spacing w:after="0" w:line="240" w:lineRule="auto"/>
        <w:rPr>
          <w:rFonts w:ascii="Times New Roman" w:hAnsi="Times New Roman"/>
          <w:sz w:val="24"/>
          <w:szCs w:val="24"/>
        </w:rPr>
      </w:pPr>
    </w:p>
    <w:p w14:paraId="56C39912" w14:textId="77777777" w:rsidR="009727D3" w:rsidRPr="003B2407" w:rsidRDefault="009727D3" w:rsidP="009727D3">
      <w:pPr>
        <w:spacing w:after="0" w:line="240" w:lineRule="auto"/>
        <w:rPr>
          <w:rFonts w:ascii="Times New Roman" w:hAnsi="Times New Roman"/>
          <w:b/>
          <w:bCs/>
          <w:sz w:val="24"/>
          <w:szCs w:val="24"/>
        </w:rPr>
      </w:pPr>
    </w:p>
    <w:p w14:paraId="28D42BB8" w14:textId="77777777"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w:t>
      </w:r>
      <w:r>
        <w:rPr>
          <w:rFonts w:ascii="Times New Roman" w:hAnsi="Times New Roman"/>
          <w:b/>
          <w:bCs/>
          <w:spacing w:val="0"/>
          <w:sz w:val="24"/>
          <w:szCs w:val="24"/>
          <w:highlight w:val="green"/>
          <w:lang w:val="eu-ES"/>
        </w:rPr>
        <w:t>[…]</w:t>
      </w:r>
      <w:r>
        <w:rPr>
          <w:rFonts w:ascii="Times New Roman" w:hAnsi="Times New Roman"/>
          <w:b/>
          <w:bCs/>
          <w:spacing w:val="0"/>
          <w:sz w:val="24"/>
          <w:szCs w:val="24"/>
          <w:lang w:val="eu-ES"/>
        </w:rPr>
        <w:t>jauna/andrea</w:t>
      </w:r>
      <w:r>
        <w:rPr>
          <w:rFonts w:ascii="Times New Roman" w:hAnsi="Times New Roman"/>
          <w:spacing w:val="0"/>
          <w:sz w:val="24"/>
          <w:szCs w:val="24"/>
          <w:lang w:val="eu-ES"/>
        </w:rPr>
        <w:t>, [</w:t>
      </w:r>
      <w:r>
        <w:rPr>
          <w:rFonts w:ascii="Times New Roman" w:hAnsi="Times New Roman"/>
          <w:spacing w:val="0"/>
          <w:sz w:val="24"/>
          <w:szCs w:val="24"/>
          <w:highlight w:val="green"/>
          <w:lang w:val="eu-ES"/>
        </w:rPr>
        <w:t>…</w:t>
      </w:r>
      <w:r>
        <w:rPr>
          <w:rFonts w:ascii="Times New Roman" w:hAnsi="Times New Roman"/>
          <w:spacing w:val="0"/>
          <w:sz w:val="24"/>
          <w:szCs w:val="24"/>
          <w:lang w:val="eu-ES"/>
        </w:rPr>
        <w:t>] NANa duena eta [</w:t>
      </w:r>
      <w:r>
        <w:rPr>
          <w:rFonts w:ascii="Times New Roman" w:hAnsi="Times New Roman"/>
          <w:spacing w:val="0"/>
          <w:sz w:val="24"/>
          <w:szCs w:val="24"/>
          <w:highlight w:val="green"/>
          <w:lang w:val="eu-ES"/>
        </w:rPr>
        <w:t>…</w:t>
      </w:r>
      <w:r>
        <w:rPr>
          <w:rFonts w:ascii="Times New Roman" w:hAnsi="Times New Roman"/>
          <w:spacing w:val="0"/>
          <w:sz w:val="24"/>
          <w:szCs w:val="24"/>
          <w:lang w:val="eu-ES"/>
        </w:rPr>
        <w:t>](a)n bizi dena (aurrerantzean,</w:t>
      </w:r>
      <w:r>
        <w:rPr>
          <w:rFonts w:ascii="Times New Roman" w:hAnsi="Times New Roman"/>
          <w:b/>
          <w:bCs/>
          <w:spacing w:val="0"/>
          <w:sz w:val="24"/>
          <w:szCs w:val="24"/>
          <w:lang w:val="eu-ES"/>
        </w:rPr>
        <w:t xml:space="preserve"> “errentaria”</w:t>
      </w:r>
      <w:r>
        <w:rPr>
          <w:rFonts w:ascii="Times New Roman" w:hAnsi="Times New Roman"/>
          <w:spacing w:val="0"/>
          <w:sz w:val="24"/>
          <w:szCs w:val="24"/>
          <w:lang w:val="eu-ES"/>
        </w:rPr>
        <w:t>)</w:t>
      </w:r>
    </w:p>
    <w:p w14:paraId="6E9E0610" w14:textId="77777777" w:rsidR="009727D3" w:rsidRDefault="009727D3" w:rsidP="009727D3">
      <w:pPr>
        <w:spacing w:after="0" w:line="240" w:lineRule="auto"/>
        <w:rPr>
          <w:rFonts w:ascii="Times New Roman" w:hAnsi="Times New Roman"/>
          <w:sz w:val="24"/>
          <w:szCs w:val="24"/>
        </w:rPr>
      </w:pPr>
    </w:p>
    <w:p w14:paraId="3F5B73F2" w14:textId="77777777" w:rsidR="009727D3" w:rsidRDefault="00A840CA" w:rsidP="009727D3">
      <w:pPr>
        <w:spacing w:after="0" w:line="240" w:lineRule="auto"/>
        <w:rPr>
          <w:rFonts w:ascii="Times New Roman" w:hAnsi="Times New Roman"/>
          <w:sz w:val="24"/>
          <w:szCs w:val="24"/>
        </w:rPr>
      </w:pPr>
      <w:r w:rsidRPr="000F4845">
        <w:rPr>
          <w:rFonts w:ascii="Times New Roman" w:hAnsi="Times New Roman"/>
          <w:i/>
          <w:iCs/>
          <w:spacing w:val="0"/>
          <w:sz w:val="24"/>
          <w:szCs w:val="24"/>
          <w:highlight w:val="green"/>
          <w:lang w:val="eu-ES"/>
        </w:rPr>
        <w:t xml:space="preserve">Bere izenean/[...] </w:t>
      </w:r>
      <w:proofErr w:type="spellStart"/>
      <w:r w:rsidRPr="000F4845">
        <w:rPr>
          <w:rFonts w:ascii="Times New Roman" w:hAnsi="Times New Roman"/>
          <w:i/>
          <w:iCs/>
          <w:spacing w:val="0"/>
          <w:sz w:val="24"/>
          <w:szCs w:val="24"/>
          <w:highlight w:val="green"/>
          <w:lang w:val="eu-ES"/>
        </w:rPr>
        <w:t>ren</w:t>
      </w:r>
      <w:proofErr w:type="spellEnd"/>
      <w:r w:rsidRPr="000F4845">
        <w:rPr>
          <w:rFonts w:ascii="Times New Roman" w:hAnsi="Times New Roman"/>
          <w:i/>
          <w:iCs/>
          <w:spacing w:val="0"/>
          <w:sz w:val="24"/>
          <w:szCs w:val="24"/>
          <w:highlight w:val="green"/>
          <w:lang w:val="eu-ES"/>
        </w:rPr>
        <w:t xml:space="preserve"> izenean jarduten du, [...] (e) tik ondorioztatzen denez</w:t>
      </w:r>
      <w:r w:rsidRPr="000F4845">
        <w:rPr>
          <w:rFonts w:ascii="Times New Roman" w:hAnsi="Times New Roman"/>
          <w:spacing w:val="0"/>
          <w:sz w:val="24"/>
          <w:szCs w:val="24"/>
          <w:highlight w:val="green"/>
          <w:lang w:val="eu-ES"/>
        </w:rPr>
        <w:t>.</w:t>
      </w:r>
    </w:p>
    <w:p w14:paraId="327BE68D" w14:textId="77777777" w:rsidR="009727D3" w:rsidRDefault="009727D3" w:rsidP="009727D3">
      <w:pPr>
        <w:spacing w:after="0" w:line="240" w:lineRule="auto"/>
        <w:rPr>
          <w:rFonts w:ascii="Times New Roman" w:hAnsi="Times New Roman"/>
          <w:sz w:val="24"/>
          <w:szCs w:val="24"/>
        </w:rPr>
      </w:pPr>
    </w:p>
    <w:p w14:paraId="56488EAE" w14:textId="77777777" w:rsidR="009727D3" w:rsidRDefault="009727D3" w:rsidP="009727D3">
      <w:pPr>
        <w:spacing w:after="0" w:line="240" w:lineRule="auto"/>
        <w:rPr>
          <w:rFonts w:ascii="Times New Roman" w:hAnsi="Times New Roman"/>
          <w:sz w:val="24"/>
          <w:szCs w:val="24"/>
        </w:rPr>
      </w:pPr>
    </w:p>
    <w:p w14:paraId="389692C9" w14:textId="77777777" w:rsidR="009727D3" w:rsidRPr="000746D8" w:rsidRDefault="00A840CA" w:rsidP="009727D3">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t>ADIERAZTEN DUTE:</w:t>
      </w:r>
    </w:p>
    <w:p w14:paraId="038A003D" w14:textId="77777777" w:rsidR="009727D3" w:rsidRDefault="009727D3" w:rsidP="009727D3">
      <w:pPr>
        <w:spacing w:after="0" w:line="240" w:lineRule="auto"/>
        <w:rPr>
          <w:rFonts w:ascii="Times New Roman" w:hAnsi="Times New Roman"/>
          <w:sz w:val="24"/>
          <w:szCs w:val="24"/>
        </w:rPr>
      </w:pPr>
    </w:p>
    <w:p w14:paraId="6037E81E" w14:textId="77777777" w:rsidR="009727D3" w:rsidRPr="009652F1" w:rsidRDefault="009727D3" w:rsidP="009727D3">
      <w:pPr>
        <w:spacing w:after="0" w:line="240" w:lineRule="auto"/>
        <w:rPr>
          <w:rFonts w:ascii="Times New Roman" w:hAnsi="Times New Roman"/>
          <w:sz w:val="24"/>
          <w:szCs w:val="24"/>
        </w:rPr>
      </w:pPr>
    </w:p>
    <w:p w14:paraId="5BD0BD6F" w14:textId="112A8F2F" w:rsidR="009727D3" w:rsidRPr="00A52E25" w:rsidRDefault="00A840CA" w:rsidP="000F4845">
      <w:pPr>
        <w:pStyle w:val="Prrafodelista"/>
        <w:numPr>
          <w:ilvl w:val="0"/>
          <w:numId w:val="2"/>
        </w:numPr>
        <w:spacing w:after="0" w:line="240" w:lineRule="auto"/>
        <w:rPr>
          <w:rFonts w:ascii="Times New Roman" w:hAnsi="Times New Roman"/>
          <w:sz w:val="24"/>
          <w:szCs w:val="24"/>
        </w:rPr>
      </w:pPr>
      <w:r>
        <w:rPr>
          <w:rFonts w:ascii="Times New Roman" w:hAnsi="Times New Roman"/>
          <w:spacing w:val="0"/>
          <w:sz w:val="24"/>
          <w:szCs w:val="24"/>
          <w:lang w:val="eu-ES"/>
        </w:rPr>
        <w:t xml:space="preserve">Errentatzailea jarraian adierazten diren landa-finka hauen eta/edo ustiategiaren </w:t>
      </w:r>
      <w:r w:rsidR="000F4845">
        <w:rPr>
          <w:rFonts w:ascii="Times New Roman" w:hAnsi="Times New Roman"/>
          <w:spacing w:val="0"/>
          <w:sz w:val="24"/>
          <w:szCs w:val="24"/>
          <w:highlight w:val="green"/>
          <w:lang w:val="eu-ES"/>
        </w:rPr>
        <w:t xml:space="preserve">[jabea, </w:t>
      </w:r>
      <w:r w:rsidR="000F4845" w:rsidRPr="000F4845">
        <w:rPr>
          <w:rFonts w:ascii="Times New Roman" w:hAnsi="Times New Roman"/>
          <w:spacing w:val="0"/>
          <w:sz w:val="24"/>
          <w:szCs w:val="24"/>
          <w:highlight w:val="green"/>
          <w:lang w:val="eu-ES"/>
        </w:rPr>
        <w:t>gozamenduna edo titularra</w:t>
      </w:r>
      <w:r>
        <w:rPr>
          <w:rFonts w:ascii="Times New Roman" w:hAnsi="Times New Roman"/>
          <w:spacing w:val="0"/>
          <w:sz w:val="24"/>
          <w:szCs w:val="24"/>
          <w:highlight w:val="green"/>
          <w:lang w:val="eu-ES"/>
        </w:rPr>
        <w:t>]</w:t>
      </w:r>
      <w:r w:rsidR="000F4845">
        <w:rPr>
          <w:rFonts w:ascii="Times New Roman" w:hAnsi="Times New Roman"/>
          <w:sz w:val="24"/>
          <w:szCs w:val="24"/>
        </w:rPr>
        <w:t xml:space="preserve"> </w:t>
      </w:r>
      <w:r>
        <w:rPr>
          <w:rFonts w:ascii="Times New Roman" w:hAnsi="Times New Roman"/>
          <w:spacing w:val="0"/>
          <w:sz w:val="24"/>
          <w:szCs w:val="24"/>
          <w:lang w:val="eu-ES"/>
        </w:rPr>
        <w:t>dela, bai eta kontratu honekin batera doan inbentarioan zehazten diren gainerako ondasun eta tresnena ere (</w:t>
      </w:r>
      <w:r>
        <w:rPr>
          <w:rFonts w:ascii="Times New Roman" w:hAnsi="Times New Roman"/>
          <w:b/>
          <w:bCs/>
          <w:spacing w:val="0"/>
          <w:sz w:val="24"/>
          <w:szCs w:val="24"/>
          <w:lang w:val="eu-ES"/>
        </w:rPr>
        <w:t>I. eranskina</w:t>
      </w:r>
      <w:r>
        <w:rPr>
          <w:rFonts w:ascii="Times New Roman" w:hAnsi="Times New Roman"/>
          <w:spacing w:val="0"/>
          <w:sz w:val="24"/>
          <w:szCs w:val="24"/>
          <w:lang w:val="eu-ES"/>
        </w:rPr>
        <w:t>).</w:t>
      </w:r>
    </w:p>
    <w:p w14:paraId="720032CC" w14:textId="77777777" w:rsidR="009727D3" w:rsidRDefault="009727D3" w:rsidP="009727D3">
      <w:pPr>
        <w:pStyle w:val="Prrafodelista"/>
        <w:spacing w:after="0" w:line="240" w:lineRule="auto"/>
        <w:ind w:left="360"/>
        <w:rPr>
          <w:rFonts w:ascii="Times New Roman" w:hAnsi="Times New Roman"/>
          <w:sz w:val="24"/>
          <w:szCs w:val="24"/>
        </w:rPr>
      </w:pPr>
    </w:p>
    <w:p w14:paraId="0CA9B665" w14:textId="4E61F647" w:rsidR="009727D3" w:rsidRDefault="00D571EB" w:rsidP="009727D3">
      <w:pPr>
        <w:pStyle w:val="Prrafodelista"/>
        <w:numPr>
          <w:ilvl w:val="0"/>
          <w:numId w:val="3"/>
        </w:numPr>
        <w:spacing w:after="0" w:line="240" w:lineRule="auto"/>
        <w:rPr>
          <w:rFonts w:ascii="Times New Roman" w:hAnsi="Times New Roman"/>
          <w:sz w:val="24"/>
          <w:szCs w:val="24"/>
        </w:rPr>
      </w:pPr>
      <w:r>
        <w:rPr>
          <w:rFonts w:ascii="Times New Roman" w:hAnsi="Times New Roman"/>
          <w:spacing w:val="0"/>
          <w:sz w:val="24"/>
          <w:szCs w:val="24"/>
          <w:lang w:val="eu-ES"/>
        </w:rPr>
        <w:t>Landa-finka</w:t>
      </w:r>
      <w:r w:rsidR="00A840CA">
        <w:rPr>
          <w:rFonts w:ascii="Times New Roman" w:hAnsi="Times New Roman"/>
          <w:spacing w:val="0"/>
          <w:sz w:val="24"/>
          <w:szCs w:val="24"/>
          <w:lang w:val="eu-ES"/>
        </w:rPr>
        <w:t xml:space="preserve"> </w:t>
      </w:r>
      <w:r w:rsidR="000F4845">
        <w:rPr>
          <w:rFonts w:ascii="Times New Roman" w:hAnsi="Times New Roman"/>
          <w:spacing w:val="0"/>
          <w:sz w:val="24"/>
          <w:szCs w:val="24"/>
          <w:highlight w:val="green"/>
          <w:lang w:val="eu-ES"/>
        </w:rPr>
        <w:t>"[...]"</w:t>
      </w:r>
      <w:r w:rsidR="00E4558F">
        <w:rPr>
          <w:rFonts w:ascii="Times New Roman" w:hAnsi="Times New Roman"/>
          <w:spacing w:val="0"/>
          <w:sz w:val="24"/>
          <w:szCs w:val="24"/>
          <w:highlight w:val="green"/>
          <w:lang w:val="eu-ES"/>
        </w:rPr>
        <w:t xml:space="preserve"> ko</w:t>
      </w:r>
      <w:r w:rsidR="000F4845">
        <w:rPr>
          <w:rFonts w:ascii="Times New Roman" w:hAnsi="Times New Roman"/>
          <w:spacing w:val="0"/>
          <w:sz w:val="24"/>
          <w:szCs w:val="24"/>
          <w:highlight w:val="green"/>
          <w:lang w:val="eu-ES"/>
        </w:rPr>
        <w:t xml:space="preserve"> </w:t>
      </w:r>
      <w:r w:rsidR="00E4558F">
        <w:rPr>
          <w:rFonts w:ascii="Times New Roman" w:hAnsi="Times New Roman"/>
          <w:spacing w:val="0"/>
          <w:sz w:val="24"/>
          <w:szCs w:val="24"/>
          <w:highlight w:val="green"/>
          <w:lang w:val="eu-ES"/>
        </w:rPr>
        <w:t xml:space="preserve">"[...]" </w:t>
      </w:r>
      <w:r w:rsidR="000F4845" w:rsidRPr="00E4558F">
        <w:rPr>
          <w:rFonts w:ascii="Times New Roman" w:hAnsi="Times New Roman"/>
          <w:spacing w:val="0"/>
          <w:sz w:val="24"/>
          <w:szCs w:val="24"/>
          <w:lang w:val="eu-ES"/>
        </w:rPr>
        <w:t>inguruan</w:t>
      </w:r>
      <w:r w:rsidR="000F4845" w:rsidRPr="00407681">
        <w:rPr>
          <w:rFonts w:ascii="Times New Roman" w:hAnsi="Times New Roman"/>
          <w:spacing w:val="0"/>
          <w:sz w:val="24"/>
          <w:szCs w:val="24"/>
          <w:lang w:val="eu-ES"/>
        </w:rPr>
        <w:t xml:space="preserve"> </w:t>
      </w:r>
      <w:r w:rsidR="00A840CA" w:rsidRPr="00407681">
        <w:rPr>
          <w:rFonts w:ascii="Times New Roman" w:hAnsi="Times New Roman"/>
          <w:spacing w:val="0"/>
          <w:sz w:val="24"/>
          <w:szCs w:val="24"/>
          <w:lang w:val="eu-ES"/>
        </w:rPr>
        <w:t>kokatuta</w:t>
      </w:r>
      <w:r w:rsidR="00A840CA" w:rsidRPr="000F4845">
        <w:rPr>
          <w:rFonts w:ascii="Times New Roman" w:hAnsi="Times New Roman"/>
          <w:spacing w:val="0"/>
          <w:sz w:val="24"/>
          <w:szCs w:val="24"/>
          <w:lang w:val="eu-ES"/>
        </w:rPr>
        <w:t xml:space="preserve"> dagoena</w:t>
      </w:r>
      <w:r w:rsidR="00A840CA">
        <w:rPr>
          <w:rFonts w:ascii="Times New Roman" w:hAnsi="Times New Roman"/>
          <w:spacing w:val="0"/>
          <w:sz w:val="24"/>
          <w:szCs w:val="24"/>
          <w:lang w:val="eu-ES"/>
        </w:rPr>
        <w:t xml:space="preserve">, eta </w:t>
      </w:r>
      <w:r w:rsidR="00A840CA">
        <w:rPr>
          <w:rFonts w:ascii="Times New Roman" w:hAnsi="Times New Roman"/>
          <w:spacing w:val="0"/>
          <w:sz w:val="24"/>
          <w:szCs w:val="24"/>
          <w:highlight w:val="green"/>
          <w:lang w:val="eu-ES"/>
        </w:rPr>
        <w:t>[...]</w:t>
      </w:r>
      <w:r w:rsidR="00A840CA">
        <w:rPr>
          <w:rFonts w:ascii="Times New Roman" w:hAnsi="Times New Roman"/>
          <w:spacing w:val="0"/>
          <w:sz w:val="24"/>
          <w:szCs w:val="24"/>
          <w:lang w:val="eu-ES"/>
        </w:rPr>
        <w:t xml:space="preserve"> ko hedadura duena.</w:t>
      </w:r>
    </w:p>
    <w:p w14:paraId="65C704F3" w14:textId="77777777" w:rsidR="009727D3" w:rsidRDefault="009727D3" w:rsidP="009727D3">
      <w:pPr>
        <w:pStyle w:val="Prrafodelista"/>
        <w:spacing w:after="0" w:line="240" w:lineRule="auto"/>
        <w:rPr>
          <w:rFonts w:ascii="Times New Roman" w:hAnsi="Times New Roman"/>
          <w:sz w:val="24"/>
          <w:szCs w:val="24"/>
        </w:rPr>
      </w:pPr>
    </w:p>
    <w:p w14:paraId="339B6576" w14:textId="77777777" w:rsidR="009727D3" w:rsidRDefault="009727D3" w:rsidP="009727D3">
      <w:pPr>
        <w:pStyle w:val="Prrafodelista"/>
        <w:spacing w:after="0" w:line="240" w:lineRule="auto"/>
        <w:rPr>
          <w:rFonts w:ascii="Times New Roman" w:hAnsi="Times New Roman"/>
          <w:sz w:val="24"/>
          <w:szCs w:val="24"/>
        </w:rPr>
      </w:pPr>
    </w:p>
    <w:p w14:paraId="6B901FDB" w14:textId="77777777" w:rsidR="009727D3" w:rsidRDefault="00A840CA" w:rsidP="009727D3">
      <w:pPr>
        <w:pStyle w:val="Prrafodelista"/>
        <w:spacing w:after="0" w:line="240" w:lineRule="auto"/>
        <w:rPr>
          <w:rFonts w:ascii="Times New Roman" w:hAnsi="Times New Roman"/>
          <w:sz w:val="24"/>
          <w:szCs w:val="24"/>
        </w:rPr>
      </w:pPr>
      <w:r>
        <w:rPr>
          <w:rFonts w:ascii="Times New Roman" w:hAnsi="Times New Roman"/>
          <w:spacing w:val="0"/>
          <w:sz w:val="24"/>
          <w:szCs w:val="24"/>
          <w:lang w:val="eu-ES"/>
        </w:rPr>
        <w:t xml:space="preserve">Katastroko erreferentzia: </w:t>
      </w:r>
      <w:r>
        <w:rPr>
          <w:rFonts w:ascii="Times New Roman" w:hAnsi="Times New Roman"/>
          <w:spacing w:val="0"/>
          <w:sz w:val="24"/>
          <w:szCs w:val="24"/>
          <w:highlight w:val="green"/>
          <w:lang w:val="eu-ES"/>
        </w:rPr>
        <w:t>[…]</w:t>
      </w:r>
      <w:r>
        <w:rPr>
          <w:rFonts w:ascii="Times New Roman" w:hAnsi="Times New Roman"/>
          <w:spacing w:val="0"/>
          <w:sz w:val="24"/>
          <w:szCs w:val="24"/>
          <w:lang w:val="eu-ES"/>
        </w:rPr>
        <w:t>.</w:t>
      </w:r>
    </w:p>
    <w:p w14:paraId="376D8E0D" w14:textId="77777777" w:rsidR="009727D3" w:rsidRDefault="009727D3" w:rsidP="009727D3">
      <w:pPr>
        <w:pStyle w:val="Prrafodelista"/>
        <w:spacing w:after="0" w:line="240" w:lineRule="auto"/>
        <w:ind w:left="360"/>
        <w:rPr>
          <w:rFonts w:ascii="Times New Roman" w:hAnsi="Times New Roman"/>
          <w:sz w:val="24"/>
          <w:szCs w:val="24"/>
        </w:rPr>
      </w:pPr>
    </w:p>
    <w:p w14:paraId="3F8BA14B" w14:textId="77777777" w:rsidR="00CE30C9" w:rsidRPr="00EF6B19" w:rsidRDefault="00CE30C9" w:rsidP="009727D3">
      <w:pPr>
        <w:pStyle w:val="Prrafodelista"/>
        <w:spacing w:after="0" w:line="240" w:lineRule="auto"/>
        <w:ind w:left="360"/>
        <w:rPr>
          <w:rFonts w:ascii="Times New Roman" w:hAnsi="Times New Roman"/>
          <w:sz w:val="24"/>
          <w:szCs w:val="24"/>
        </w:rPr>
      </w:pPr>
    </w:p>
    <w:p w14:paraId="00EF6A0F" w14:textId="1FF93D8B" w:rsidR="009727D3" w:rsidRDefault="00A840CA" w:rsidP="009727D3">
      <w:pPr>
        <w:pStyle w:val="Prrafodelista"/>
        <w:numPr>
          <w:ilvl w:val="0"/>
          <w:numId w:val="2"/>
        </w:numPr>
        <w:spacing w:after="0" w:line="240" w:lineRule="auto"/>
        <w:rPr>
          <w:rFonts w:ascii="Times New Roman" w:hAnsi="Times New Roman"/>
          <w:sz w:val="24"/>
          <w:szCs w:val="24"/>
        </w:rPr>
      </w:pPr>
      <w:r>
        <w:rPr>
          <w:rFonts w:ascii="Times New Roman" w:hAnsi="Times New Roman"/>
          <w:spacing w:val="0"/>
          <w:sz w:val="24"/>
          <w:szCs w:val="24"/>
          <w:lang w:val="eu-ES"/>
        </w:rPr>
        <w:t>Bi alderdiek gaitasun nahikoa aitortzen</w:t>
      </w:r>
      <w:r w:rsidR="000F4845">
        <w:rPr>
          <w:rFonts w:ascii="Times New Roman" w:hAnsi="Times New Roman"/>
          <w:spacing w:val="0"/>
          <w:sz w:val="24"/>
          <w:szCs w:val="24"/>
          <w:lang w:val="eu-ES"/>
        </w:rPr>
        <w:t xml:space="preserve"> diotela elkarri, deskribatutako</w:t>
      </w:r>
      <w:r>
        <w:rPr>
          <w:rFonts w:ascii="Times New Roman" w:hAnsi="Times New Roman"/>
          <w:spacing w:val="0"/>
          <w:sz w:val="24"/>
          <w:szCs w:val="24"/>
          <w:lang w:val="eu-ES"/>
        </w:rPr>
        <w:t xml:space="preserve"> finken eta/edo ustiategiaren gaineko landa errentamenduko kontratu hau adostasunez emateko, eta egintza honetan ematen dutela, honako klausula hauen arabera:</w:t>
      </w:r>
    </w:p>
    <w:p w14:paraId="7BC4730C" w14:textId="77E9CC6C" w:rsidR="009727D3" w:rsidRDefault="009727D3" w:rsidP="009727D3">
      <w:pPr>
        <w:spacing w:after="0" w:line="240" w:lineRule="auto"/>
        <w:rPr>
          <w:rFonts w:ascii="Times New Roman" w:hAnsi="Times New Roman"/>
          <w:sz w:val="24"/>
          <w:szCs w:val="24"/>
        </w:rPr>
      </w:pPr>
    </w:p>
    <w:p w14:paraId="5F5432B5" w14:textId="77777777" w:rsidR="00407681" w:rsidRDefault="00407681" w:rsidP="009727D3">
      <w:pPr>
        <w:spacing w:after="0" w:line="240" w:lineRule="auto"/>
        <w:rPr>
          <w:rFonts w:ascii="Times New Roman" w:hAnsi="Times New Roman"/>
          <w:sz w:val="24"/>
          <w:szCs w:val="24"/>
        </w:rPr>
      </w:pPr>
    </w:p>
    <w:p w14:paraId="3A7E9D01" w14:textId="77777777" w:rsidR="009727D3" w:rsidRDefault="009727D3" w:rsidP="009727D3">
      <w:pPr>
        <w:spacing w:after="0" w:line="240" w:lineRule="auto"/>
        <w:rPr>
          <w:rFonts w:ascii="Times New Roman" w:hAnsi="Times New Roman"/>
          <w:sz w:val="24"/>
          <w:szCs w:val="24"/>
        </w:rPr>
      </w:pPr>
    </w:p>
    <w:p w14:paraId="265A084E" w14:textId="77777777" w:rsidR="009727D3" w:rsidRDefault="00A840CA" w:rsidP="009727D3">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lastRenderedPageBreak/>
        <w:t>KLAUSULAK:</w:t>
      </w:r>
    </w:p>
    <w:p w14:paraId="7FEC9944" w14:textId="77777777" w:rsidR="00CE30C9" w:rsidRPr="00CE30C9" w:rsidRDefault="00CE30C9" w:rsidP="009727D3">
      <w:pPr>
        <w:spacing w:after="0" w:line="240" w:lineRule="auto"/>
        <w:jc w:val="center"/>
        <w:rPr>
          <w:rFonts w:ascii="Times New Roman" w:hAnsi="Times New Roman"/>
          <w:i/>
          <w:iCs/>
          <w:sz w:val="24"/>
          <w:szCs w:val="24"/>
        </w:rPr>
      </w:pPr>
    </w:p>
    <w:p w14:paraId="21D03404" w14:textId="77777777" w:rsidR="009727D3" w:rsidRDefault="009727D3" w:rsidP="009727D3">
      <w:pPr>
        <w:spacing w:after="0" w:line="240" w:lineRule="auto"/>
        <w:rPr>
          <w:rFonts w:ascii="Times New Roman" w:hAnsi="Times New Roman"/>
          <w:sz w:val="24"/>
          <w:szCs w:val="24"/>
        </w:rPr>
      </w:pPr>
    </w:p>
    <w:p w14:paraId="4B68472F" w14:textId="77777777" w:rsidR="009727D3" w:rsidRDefault="00A840CA" w:rsidP="009727D3">
      <w:pPr>
        <w:spacing w:after="0" w:line="240" w:lineRule="auto"/>
        <w:ind w:left="1416" w:hanging="1416"/>
        <w:rPr>
          <w:rFonts w:ascii="Times New Roman" w:hAnsi="Times New Roman"/>
          <w:sz w:val="24"/>
          <w:szCs w:val="24"/>
        </w:rPr>
      </w:pPr>
      <w:r>
        <w:rPr>
          <w:rFonts w:ascii="Times New Roman" w:hAnsi="Times New Roman"/>
          <w:b/>
          <w:bCs/>
          <w:spacing w:val="0"/>
          <w:sz w:val="24"/>
          <w:szCs w:val="24"/>
          <w:lang w:val="eu-ES"/>
        </w:rPr>
        <w:t>Lehena.- Xedea.</w:t>
      </w:r>
    </w:p>
    <w:p w14:paraId="7A7FA5B8" w14:textId="77777777" w:rsidR="009727D3" w:rsidRDefault="009727D3" w:rsidP="009727D3">
      <w:pPr>
        <w:spacing w:after="0" w:line="240" w:lineRule="auto"/>
        <w:ind w:left="1416" w:hanging="1416"/>
        <w:rPr>
          <w:rFonts w:ascii="Times New Roman" w:hAnsi="Times New Roman"/>
          <w:sz w:val="24"/>
          <w:szCs w:val="24"/>
        </w:rPr>
      </w:pPr>
    </w:p>
    <w:p w14:paraId="0E058745" w14:textId="4500B235" w:rsidR="009727D3" w:rsidRPr="00B00F8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 xml:space="preserve">Errentatzaileak errentamenduan lagatzen dizkio errentariari I. azalpenean deskribatutako landa-finkak eta/edo ustiategia, bai eta kontratu honen </w:t>
      </w:r>
      <w:r>
        <w:rPr>
          <w:rFonts w:ascii="Times New Roman" w:hAnsi="Times New Roman"/>
          <w:b/>
          <w:bCs/>
          <w:spacing w:val="0"/>
          <w:sz w:val="24"/>
          <w:szCs w:val="24"/>
          <w:lang w:val="eu-ES"/>
        </w:rPr>
        <w:t>I. eranskin</w:t>
      </w:r>
      <w:r>
        <w:rPr>
          <w:rFonts w:ascii="Times New Roman" w:hAnsi="Times New Roman"/>
          <w:spacing w:val="0"/>
          <w:sz w:val="24"/>
          <w:szCs w:val="24"/>
          <w:lang w:val="eu-ES"/>
        </w:rPr>
        <w:t xml:space="preserve"> gisa doan inbentarioan zerrendatutako gainerako ondasun eta tresna guztiak ere, haien aprobetxamendua egiteko </w:t>
      </w:r>
      <w:r>
        <w:rPr>
          <w:rFonts w:ascii="Times New Roman" w:hAnsi="Times New Roman"/>
          <w:spacing w:val="0"/>
          <w:sz w:val="24"/>
          <w:szCs w:val="24"/>
          <w:highlight w:val="green"/>
          <w:lang w:val="eu-ES"/>
        </w:rPr>
        <w:t>[nekazaritza, abeltzaintza eta/edo basogintza].</w:t>
      </w:r>
    </w:p>
    <w:p w14:paraId="05232CA0" w14:textId="0A6C1340" w:rsidR="009727D3" w:rsidRDefault="009727D3" w:rsidP="009727D3">
      <w:pPr>
        <w:spacing w:after="0" w:line="240" w:lineRule="auto"/>
        <w:rPr>
          <w:rFonts w:ascii="Times New Roman" w:hAnsi="Times New Roman"/>
          <w:sz w:val="24"/>
          <w:szCs w:val="24"/>
        </w:rPr>
      </w:pPr>
    </w:p>
    <w:p w14:paraId="6F2B2270" w14:textId="77777777" w:rsidR="00822D0E" w:rsidRDefault="00822D0E" w:rsidP="009727D3">
      <w:pPr>
        <w:spacing w:after="0" w:line="240" w:lineRule="auto"/>
        <w:rPr>
          <w:rFonts w:ascii="Times New Roman" w:hAnsi="Times New Roman"/>
          <w:sz w:val="24"/>
          <w:szCs w:val="24"/>
        </w:rPr>
      </w:pPr>
    </w:p>
    <w:p w14:paraId="1612BDC5" w14:textId="77777777" w:rsidR="009727D3" w:rsidRPr="00674BCB" w:rsidRDefault="00A840CA" w:rsidP="009727D3">
      <w:pPr>
        <w:spacing w:after="0" w:line="240" w:lineRule="auto"/>
        <w:rPr>
          <w:rFonts w:ascii="Times New Roman" w:hAnsi="Times New Roman"/>
          <w:b/>
          <w:bCs/>
          <w:sz w:val="24"/>
          <w:szCs w:val="24"/>
        </w:rPr>
      </w:pPr>
      <w:r>
        <w:rPr>
          <w:rFonts w:ascii="Times New Roman" w:hAnsi="Times New Roman"/>
          <w:b/>
          <w:bCs/>
          <w:spacing w:val="0"/>
          <w:sz w:val="24"/>
          <w:szCs w:val="24"/>
          <w:lang w:val="eu-ES"/>
        </w:rPr>
        <w:t>Bigarrena.- Aprobetxamendua.</w:t>
      </w:r>
    </w:p>
    <w:p w14:paraId="6806EFD4" w14:textId="77777777" w:rsidR="009727D3" w:rsidRDefault="009727D3" w:rsidP="009727D3">
      <w:pPr>
        <w:spacing w:after="0" w:line="240" w:lineRule="auto"/>
        <w:rPr>
          <w:rFonts w:ascii="Times New Roman" w:hAnsi="Times New Roman"/>
          <w:sz w:val="24"/>
          <w:szCs w:val="24"/>
        </w:rPr>
      </w:pPr>
    </w:p>
    <w:p w14:paraId="6D2B79DF" w14:textId="3578923B" w:rsidR="009727D3" w:rsidRPr="00407681" w:rsidRDefault="00A840CA" w:rsidP="009727D3">
      <w:pPr>
        <w:spacing w:after="0" w:line="240" w:lineRule="auto"/>
        <w:rPr>
          <w:rFonts w:ascii="Times New Roman" w:hAnsi="Times New Roman"/>
          <w:sz w:val="24"/>
          <w:szCs w:val="24"/>
        </w:rPr>
      </w:pPr>
      <w:r w:rsidRPr="00407681">
        <w:rPr>
          <w:rFonts w:ascii="Times New Roman" w:hAnsi="Times New Roman"/>
          <w:spacing w:val="0"/>
          <w:sz w:val="24"/>
          <w:szCs w:val="24"/>
          <w:lang w:val="eu-ES"/>
        </w:rPr>
        <w:t>Errentariak libreki erabakitzen dituen aprobetxamenduak lortzeko erabiliko du finka eta/edo ustiategia.</w:t>
      </w:r>
    </w:p>
    <w:p w14:paraId="37EF4265" w14:textId="77777777" w:rsidR="009727D3" w:rsidRDefault="009727D3" w:rsidP="009727D3">
      <w:pPr>
        <w:spacing w:after="0" w:line="240" w:lineRule="auto"/>
        <w:rPr>
          <w:rFonts w:ascii="Times New Roman" w:hAnsi="Times New Roman"/>
          <w:sz w:val="24"/>
          <w:szCs w:val="24"/>
        </w:rPr>
      </w:pPr>
    </w:p>
    <w:p w14:paraId="56DDF56C" w14:textId="77777777" w:rsidR="00E045CC" w:rsidRDefault="00E045CC" w:rsidP="009727D3">
      <w:pPr>
        <w:spacing w:after="0" w:line="240" w:lineRule="auto"/>
        <w:rPr>
          <w:rFonts w:ascii="Times New Roman" w:hAnsi="Times New Roman"/>
          <w:sz w:val="24"/>
          <w:szCs w:val="24"/>
        </w:rPr>
      </w:pPr>
    </w:p>
    <w:p w14:paraId="70D2E332" w14:textId="77777777" w:rsidR="009727D3" w:rsidRDefault="00A840CA" w:rsidP="009727D3">
      <w:pPr>
        <w:spacing w:after="0" w:line="240" w:lineRule="auto"/>
        <w:rPr>
          <w:rFonts w:ascii="Times New Roman" w:hAnsi="Times New Roman"/>
          <w:sz w:val="24"/>
          <w:szCs w:val="24"/>
        </w:rPr>
      </w:pPr>
      <w:r>
        <w:rPr>
          <w:rFonts w:ascii="Times New Roman" w:hAnsi="Times New Roman"/>
          <w:b/>
          <w:bCs/>
          <w:spacing w:val="0"/>
          <w:sz w:val="24"/>
          <w:szCs w:val="24"/>
          <w:lang w:val="eu-ES"/>
        </w:rPr>
        <w:t>Hirugarrena.- Iraupena eta luzapenak.</w:t>
      </w:r>
    </w:p>
    <w:p w14:paraId="6562F271" w14:textId="77777777" w:rsidR="009727D3" w:rsidRDefault="009727D3" w:rsidP="009727D3">
      <w:pPr>
        <w:spacing w:after="0" w:line="240" w:lineRule="auto"/>
        <w:rPr>
          <w:rFonts w:ascii="Times New Roman" w:hAnsi="Times New Roman"/>
          <w:sz w:val="24"/>
          <w:szCs w:val="24"/>
        </w:rPr>
      </w:pPr>
    </w:p>
    <w:p w14:paraId="1FFBCDDE" w14:textId="7B26C049" w:rsidR="009727D3" w:rsidRPr="00407681" w:rsidRDefault="00A840CA" w:rsidP="009727D3">
      <w:pPr>
        <w:spacing w:after="0" w:line="240" w:lineRule="auto"/>
        <w:rPr>
          <w:rFonts w:ascii="Times New Roman" w:hAnsi="Times New Roman"/>
          <w:i/>
          <w:iCs/>
          <w:sz w:val="24"/>
          <w:szCs w:val="24"/>
        </w:rPr>
      </w:pPr>
      <w:r w:rsidRPr="00407681">
        <w:rPr>
          <w:rFonts w:ascii="Times New Roman" w:hAnsi="Times New Roman"/>
          <w:spacing w:val="0"/>
          <w:sz w:val="24"/>
          <w:szCs w:val="24"/>
          <w:lang w:val="eu-ES"/>
        </w:rPr>
        <w:t xml:space="preserve">Errentamendu kontratu honek </w:t>
      </w:r>
      <w:r w:rsidRPr="00407681">
        <w:rPr>
          <w:rFonts w:ascii="Times New Roman" w:hAnsi="Times New Roman"/>
          <w:spacing w:val="0"/>
          <w:sz w:val="24"/>
          <w:szCs w:val="24"/>
          <w:highlight w:val="green"/>
          <w:lang w:val="eu-ES"/>
        </w:rPr>
        <w:t xml:space="preserve">[gutxienez 5] </w:t>
      </w:r>
      <w:r w:rsidRPr="00407681">
        <w:rPr>
          <w:rFonts w:ascii="Times New Roman" w:hAnsi="Times New Roman"/>
          <w:spacing w:val="0"/>
          <w:sz w:val="24"/>
          <w:szCs w:val="24"/>
          <w:lang w:val="eu-ES"/>
        </w:rPr>
        <w:t>urteko iraupena izango du</w:t>
      </w:r>
      <w:r w:rsidRPr="00407681">
        <w:rPr>
          <w:rFonts w:ascii="Times New Roman" w:hAnsi="Times New Roman"/>
          <w:i/>
          <w:iCs/>
          <w:spacing w:val="0"/>
          <w:sz w:val="24"/>
          <w:szCs w:val="24"/>
          <w:lang w:val="eu-ES"/>
        </w:rPr>
        <w:t>.</w:t>
      </w:r>
    </w:p>
    <w:p w14:paraId="1A1577F2" w14:textId="77777777" w:rsidR="009727D3" w:rsidRDefault="009727D3" w:rsidP="009727D3">
      <w:pPr>
        <w:spacing w:after="0" w:line="240" w:lineRule="auto"/>
        <w:rPr>
          <w:rFonts w:ascii="Times New Roman" w:hAnsi="Times New Roman"/>
          <w:i/>
          <w:iCs/>
          <w:sz w:val="24"/>
          <w:szCs w:val="24"/>
        </w:rPr>
      </w:pPr>
    </w:p>
    <w:p w14:paraId="44A73E87" w14:textId="73D5D592"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Errentatzaileak finken eta/edo ustiategiaren edukitza berreskuratu nahi badu aipatutako epea amaitzean, modu frogagarrian jakinarazi beharko dio errentariari urtebete lehenago. Kasu horretan, errentariak errentan hartutako finken eta/edo ustiategiaren edukitza errentatzailearen esku utziko du kontratuaren epea amaitzean.</w:t>
      </w:r>
    </w:p>
    <w:p w14:paraId="5F16A30C" w14:textId="77777777" w:rsidR="009727D3" w:rsidRDefault="009727D3" w:rsidP="009727D3">
      <w:pPr>
        <w:spacing w:after="0" w:line="240" w:lineRule="auto"/>
        <w:rPr>
          <w:rFonts w:ascii="Times New Roman" w:hAnsi="Times New Roman"/>
          <w:sz w:val="24"/>
          <w:szCs w:val="24"/>
        </w:rPr>
      </w:pPr>
    </w:p>
    <w:p w14:paraId="0279F3AE" w14:textId="6479DDB5" w:rsidR="009727D3" w:rsidRPr="000F4845" w:rsidRDefault="00A840CA" w:rsidP="009727D3">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Errentatzaileak urtebete lehenago jakinarazpen frogagarri hori egiten ez badu, eta, epea amaitutakoan, errentariak bere borondatez ez badu finken edota ustiategiaren edukitza haren esku jartzen, kontratua 5 urtez luzatu dela ulertuko da. Luzapen horiek mugarik gabe gertatuko dira kontratua salatzen ez den bitartean, lehen aurreikusitako baldintzetan (errentatzaileak jakinarazpen frogagarria egin beharko du luzapena amaitu baino urtebete lehenago, eta errentariak haren esku utzi beharko du luzapena amaitzean).</w:t>
      </w:r>
    </w:p>
    <w:p w14:paraId="1B861867" w14:textId="77777777" w:rsidR="009727D3" w:rsidRPr="000F4845" w:rsidRDefault="009727D3" w:rsidP="009727D3">
      <w:pPr>
        <w:spacing w:after="0" w:line="240" w:lineRule="auto"/>
        <w:rPr>
          <w:rFonts w:ascii="Times New Roman" w:hAnsi="Times New Roman"/>
          <w:sz w:val="24"/>
          <w:szCs w:val="24"/>
          <w:lang w:val="eu-ES"/>
        </w:rPr>
      </w:pPr>
    </w:p>
    <w:p w14:paraId="0262F81F" w14:textId="77777777" w:rsidR="009727D3" w:rsidRPr="000F4845" w:rsidRDefault="009727D3" w:rsidP="009727D3">
      <w:pPr>
        <w:spacing w:after="0" w:line="240" w:lineRule="auto"/>
        <w:rPr>
          <w:rFonts w:ascii="Times New Roman" w:hAnsi="Times New Roman"/>
          <w:i/>
          <w:iCs/>
          <w:sz w:val="24"/>
          <w:szCs w:val="24"/>
          <w:lang w:val="eu-ES"/>
        </w:rPr>
      </w:pPr>
    </w:p>
    <w:p w14:paraId="29D5796E" w14:textId="717BD6B1" w:rsidR="009727D3" w:rsidRPr="00647459" w:rsidRDefault="00A840CA" w:rsidP="009727D3">
      <w:pPr>
        <w:spacing w:after="0" w:line="240" w:lineRule="auto"/>
        <w:rPr>
          <w:rFonts w:ascii="Times New Roman" w:hAnsi="Times New Roman"/>
          <w:b/>
          <w:bCs/>
          <w:sz w:val="24"/>
          <w:szCs w:val="24"/>
        </w:rPr>
      </w:pPr>
      <w:r>
        <w:rPr>
          <w:rFonts w:ascii="Times New Roman" w:hAnsi="Times New Roman"/>
          <w:b/>
          <w:bCs/>
          <w:spacing w:val="0"/>
          <w:sz w:val="24"/>
          <w:szCs w:val="24"/>
          <w:lang w:val="eu-ES"/>
        </w:rPr>
        <w:t>Laugarrena.- Errenta.</w:t>
      </w:r>
    </w:p>
    <w:p w14:paraId="7DA04554" w14:textId="77777777" w:rsidR="009727D3" w:rsidRDefault="009727D3" w:rsidP="009727D3">
      <w:pPr>
        <w:spacing w:after="0" w:line="240" w:lineRule="auto"/>
        <w:rPr>
          <w:rFonts w:ascii="Times New Roman" w:hAnsi="Times New Roman"/>
          <w:i/>
          <w:iCs/>
          <w:sz w:val="24"/>
          <w:szCs w:val="24"/>
        </w:rPr>
      </w:pPr>
    </w:p>
    <w:p w14:paraId="7A85FF89" w14:textId="53833160" w:rsidR="00C84D81" w:rsidRDefault="00A840CA" w:rsidP="009727D3">
      <w:pPr>
        <w:spacing w:after="0" w:line="240" w:lineRule="auto"/>
        <w:rPr>
          <w:rFonts w:ascii="Times New Roman" w:hAnsi="Times New Roman"/>
          <w:sz w:val="24"/>
          <w:szCs w:val="24"/>
        </w:rPr>
      </w:pPr>
      <w:r>
        <w:rPr>
          <w:rFonts w:ascii="Times New Roman" w:hAnsi="Times New Roman"/>
          <w:spacing w:val="0"/>
          <w:sz w:val="24"/>
          <w:szCs w:val="24"/>
          <w:highlight w:val="cyan"/>
          <w:lang w:val="eu-ES"/>
        </w:rPr>
        <w:t>A)</w:t>
      </w:r>
    </w:p>
    <w:p w14:paraId="0890AC98" w14:textId="2068B737" w:rsidR="009727D3" w:rsidRPr="000F4845" w:rsidRDefault="00A840CA" w:rsidP="009727D3">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Bi alderdiek adosten dute errenta dirutan ezartzea, eta urteko </w:t>
      </w:r>
      <w:r>
        <w:rPr>
          <w:rFonts w:ascii="Times New Roman" w:hAnsi="Times New Roman"/>
          <w:spacing w:val="0"/>
          <w:sz w:val="24"/>
          <w:szCs w:val="24"/>
          <w:highlight w:val="green"/>
          <w:lang w:val="eu-ES"/>
        </w:rPr>
        <w:t>[...]</w:t>
      </w:r>
      <w:r w:rsidRPr="00407681">
        <w:rPr>
          <w:rFonts w:ascii="Times New Roman" w:hAnsi="Times New Roman"/>
          <w:spacing w:val="0"/>
          <w:sz w:val="24"/>
          <w:szCs w:val="24"/>
          <w:lang w:val="eu-ES"/>
        </w:rPr>
        <w:t xml:space="preserve"> </w:t>
      </w:r>
      <w:r>
        <w:rPr>
          <w:rFonts w:ascii="Times New Roman" w:hAnsi="Times New Roman"/>
          <w:spacing w:val="0"/>
          <w:sz w:val="24"/>
          <w:szCs w:val="24"/>
          <w:lang w:val="eu-ES"/>
        </w:rPr>
        <w:t xml:space="preserve"> eurokoa izango da. Zenbateko hori mugaeguneratutako urte bakoitzeko ordainduko da, dagokion urterokoa amaitu eta hurrengo 15 egunen barruan.</w:t>
      </w:r>
    </w:p>
    <w:p w14:paraId="3139E71C" w14:textId="77777777" w:rsidR="009727D3" w:rsidRPr="000F4845" w:rsidRDefault="009727D3" w:rsidP="009727D3">
      <w:pPr>
        <w:spacing w:after="0" w:line="240" w:lineRule="auto"/>
        <w:rPr>
          <w:rFonts w:ascii="Times New Roman" w:hAnsi="Times New Roman"/>
          <w:sz w:val="24"/>
          <w:szCs w:val="24"/>
          <w:lang w:val="eu-ES"/>
        </w:rPr>
      </w:pPr>
    </w:p>
    <w:p w14:paraId="1563F73D" w14:textId="77777777"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 xml:space="preserve">Errentariak banku-transferentzia bidez ordaindu beharko du errenta, </w:t>
      </w:r>
      <w:r>
        <w:rPr>
          <w:rFonts w:ascii="Times New Roman" w:hAnsi="Times New Roman"/>
          <w:spacing w:val="0"/>
          <w:sz w:val="24"/>
          <w:szCs w:val="24"/>
          <w:highlight w:val="green"/>
          <w:lang w:val="eu-ES"/>
        </w:rPr>
        <w:t>errentatzailearen titulartasuneko kontu honetan: [...]</w:t>
      </w:r>
      <w:r>
        <w:rPr>
          <w:rFonts w:ascii="Times New Roman" w:hAnsi="Times New Roman"/>
          <w:spacing w:val="0"/>
          <w:sz w:val="24"/>
          <w:szCs w:val="24"/>
          <w:lang w:val="eu-ES"/>
        </w:rPr>
        <w:t>.</w:t>
      </w:r>
    </w:p>
    <w:p w14:paraId="37109F60" w14:textId="77777777" w:rsidR="009727D3" w:rsidRDefault="009727D3" w:rsidP="009727D3">
      <w:pPr>
        <w:spacing w:after="0" w:line="240" w:lineRule="auto"/>
        <w:rPr>
          <w:rFonts w:ascii="Times New Roman" w:hAnsi="Times New Roman"/>
          <w:sz w:val="24"/>
          <w:szCs w:val="24"/>
        </w:rPr>
      </w:pPr>
    </w:p>
    <w:p w14:paraId="13BEF2E8" w14:textId="3CB0418E"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lastRenderedPageBreak/>
        <w:t>Errentaren zenbatekoa kontratuaren indarraldiko urte bakoitza betetzen den egunean eguneratuko du errentatzaileak, Kontsumoko Prezioen Indize Orokor Nazionalak (KPI) jasaten duen aldakuntza -goitik edo behetik- aplikatuz, kontratua egin zen hilabetea erreferentziatzat hartuta.</w:t>
      </w:r>
    </w:p>
    <w:p w14:paraId="1F795745" w14:textId="77777777" w:rsidR="009727D3" w:rsidRDefault="009727D3" w:rsidP="009727D3">
      <w:pPr>
        <w:spacing w:after="0" w:line="240" w:lineRule="auto"/>
        <w:rPr>
          <w:rFonts w:ascii="Times New Roman" w:hAnsi="Times New Roman"/>
          <w:sz w:val="24"/>
          <w:szCs w:val="24"/>
        </w:rPr>
      </w:pPr>
    </w:p>
    <w:p w14:paraId="0D15B342" w14:textId="77777777"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Errentatzaileak errentariari eman beharko dio egindako ordainketaren ordainagiria, urteko errentaren transferentzia bere alde behar bezala egin dela egiaztatu ondoren.</w:t>
      </w:r>
    </w:p>
    <w:p w14:paraId="034FB1F0" w14:textId="77777777" w:rsidR="00C84D81" w:rsidRDefault="00C84D81" w:rsidP="009727D3">
      <w:pPr>
        <w:spacing w:after="0" w:line="240" w:lineRule="auto"/>
        <w:rPr>
          <w:rFonts w:ascii="Times New Roman" w:hAnsi="Times New Roman"/>
          <w:sz w:val="24"/>
          <w:szCs w:val="24"/>
        </w:rPr>
      </w:pPr>
    </w:p>
    <w:p w14:paraId="39B3D0E4" w14:textId="77777777" w:rsidR="00C84D81" w:rsidRDefault="00C84D81" w:rsidP="009727D3">
      <w:pPr>
        <w:spacing w:after="0" w:line="240" w:lineRule="auto"/>
        <w:rPr>
          <w:rFonts w:ascii="Times New Roman" w:hAnsi="Times New Roman"/>
          <w:sz w:val="24"/>
          <w:szCs w:val="24"/>
        </w:rPr>
      </w:pPr>
    </w:p>
    <w:p w14:paraId="148A9F81" w14:textId="687C4AD5"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highlight w:val="cyan"/>
          <w:lang w:val="eu-ES"/>
        </w:rPr>
        <w:t>B)</w:t>
      </w:r>
    </w:p>
    <w:p w14:paraId="1CE4C8AC" w14:textId="100BE203" w:rsidR="00C84D81" w:rsidRDefault="00A840CA" w:rsidP="00C84D81">
      <w:pPr>
        <w:spacing w:after="0" w:line="240" w:lineRule="auto"/>
        <w:rPr>
          <w:rFonts w:ascii="Times New Roman" w:hAnsi="Times New Roman"/>
          <w:sz w:val="24"/>
          <w:szCs w:val="24"/>
        </w:rPr>
      </w:pPr>
      <w:r>
        <w:rPr>
          <w:rFonts w:ascii="Times New Roman" w:hAnsi="Times New Roman"/>
          <w:spacing w:val="0"/>
          <w:sz w:val="24"/>
          <w:szCs w:val="24"/>
          <w:lang w:val="eu-ES"/>
        </w:rPr>
        <w:t>Bi alderdiek adosten dute errenta izango dela errentariak finka eta/edo ustiategia mantentzeko edo hobetzeko lanak egitea.</w:t>
      </w:r>
    </w:p>
    <w:p w14:paraId="556B2830" w14:textId="77777777" w:rsidR="009E169E" w:rsidRDefault="009E169E" w:rsidP="009E169E">
      <w:pPr>
        <w:spacing w:after="0" w:line="240" w:lineRule="auto"/>
        <w:rPr>
          <w:rFonts w:ascii="Times New Roman" w:hAnsi="Times New Roman"/>
          <w:sz w:val="24"/>
          <w:szCs w:val="24"/>
        </w:rPr>
      </w:pPr>
    </w:p>
    <w:p w14:paraId="5C46A2EA" w14:textId="6119B1DB" w:rsidR="00C84D81"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Mantentze-lan edo hobekuntza hori hasierako baldintzei gutxieneko mailan eustean datza, bai eta finka eta/edo ustiategia garbi mantentzean ere, sasirik gabe eta nekazaritza- eta/edo baso-jarduera ahalbidetzen duten baldintzetan.</w:t>
      </w:r>
    </w:p>
    <w:p w14:paraId="20AAD074" w14:textId="7CE89C62" w:rsidR="00CA398B" w:rsidRDefault="00CA398B" w:rsidP="00CA398B">
      <w:pPr>
        <w:spacing w:after="0" w:line="240" w:lineRule="auto"/>
        <w:rPr>
          <w:rFonts w:ascii="Times New Roman" w:hAnsi="Times New Roman"/>
          <w:sz w:val="24"/>
          <w:szCs w:val="24"/>
        </w:rPr>
      </w:pPr>
    </w:p>
    <w:p w14:paraId="02C46985" w14:textId="77777777" w:rsidR="008D25AC" w:rsidRDefault="008D25AC" w:rsidP="00CA398B">
      <w:pPr>
        <w:spacing w:after="0" w:line="240" w:lineRule="auto"/>
        <w:rPr>
          <w:rFonts w:ascii="Times New Roman" w:hAnsi="Times New Roman"/>
          <w:sz w:val="24"/>
          <w:szCs w:val="24"/>
        </w:rPr>
      </w:pPr>
    </w:p>
    <w:p w14:paraId="540BBAAC" w14:textId="070F488D" w:rsidR="00CA398B" w:rsidRPr="00C81C6E"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Bosgarrena.- Errentarekin parekatutako zenbatekoak.</w:t>
      </w:r>
    </w:p>
    <w:p w14:paraId="69A3FB68" w14:textId="473664CE" w:rsidR="005D1501" w:rsidRDefault="005D1501" w:rsidP="00CA398B">
      <w:pPr>
        <w:spacing w:after="0" w:line="240" w:lineRule="auto"/>
        <w:rPr>
          <w:rFonts w:ascii="Times New Roman" w:hAnsi="Times New Roman"/>
          <w:sz w:val="24"/>
          <w:szCs w:val="24"/>
        </w:rPr>
      </w:pPr>
    </w:p>
    <w:p w14:paraId="13A4E57B" w14:textId="7983BA99" w:rsidR="00426E41"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Errentatzaileak errentariari eskatu ahal izango dio, ordaintzen duen unetik aurrera, itzultzeko legez errentariari jasanaraz dakizkiokeen zenbateko guztiak, hala nola finkaren eta/edo ustiategiaren edukitzari eragiten dioten tributu, karga eta gastuetatik eratorritakoak (argia, ura, ureztatzea, etab.).</w:t>
      </w:r>
    </w:p>
    <w:p w14:paraId="61CB4076" w14:textId="77777777" w:rsidR="004B04E4" w:rsidRDefault="004B04E4" w:rsidP="00CA398B">
      <w:pPr>
        <w:spacing w:after="0" w:line="240" w:lineRule="auto"/>
        <w:rPr>
          <w:rFonts w:ascii="Times New Roman" w:hAnsi="Times New Roman"/>
          <w:sz w:val="24"/>
          <w:szCs w:val="24"/>
        </w:rPr>
      </w:pPr>
    </w:p>
    <w:p w14:paraId="14DFD272" w14:textId="78CCD375" w:rsidR="004B04E4"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Zenbateko horiek ez ordaintzea errenta ez ordaintzearen edo errentamenduaren baldintzak ez betetzearen baliokidea izango da; eta errentatzaileak horiek eskatzeko duen eskubidea preskribatuko da zenbateko horiek ordaindu eta urtebetera.</w:t>
      </w:r>
    </w:p>
    <w:p w14:paraId="3E5DA524" w14:textId="77777777" w:rsidR="00C81C6E" w:rsidRDefault="00C81C6E" w:rsidP="00CA398B">
      <w:pPr>
        <w:spacing w:after="0" w:line="240" w:lineRule="auto"/>
        <w:rPr>
          <w:rFonts w:ascii="Times New Roman" w:hAnsi="Times New Roman"/>
          <w:sz w:val="24"/>
          <w:szCs w:val="24"/>
        </w:rPr>
      </w:pPr>
    </w:p>
    <w:p w14:paraId="61052BBA" w14:textId="77777777" w:rsidR="00CA398B" w:rsidRDefault="00CA398B" w:rsidP="00CA398B">
      <w:pPr>
        <w:spacing w:after="0" w:line="240" w:lineRule="auto"/>
        <w:rPr>
          <w:rFonts w:ascii="Times New Roman" w:hAnsi="Times New Roman"/>
          <w:sz w:val="24"/>
          <w:szCs w:val="24"/>
        </w:rPr>
      </w:pPr>
    </w:p>
    <w:p w14:paraId="4DC07215" w14:textId="74B8684B" w:rsidR="00CE0406" w:rsidRPr="00907DE8" w:rsidRDefault="00A840CA" w:rsidP="00CE0406">
      <w:pPr>
        <w:spacing w:after="0" w:line="240" w:lineRule="auto"/>
        <w:rPr>
          <w:rFonts w:ascii="Times New Roman" w:hAnsi="Times New Roman"/>
          <w:b/>
          <w:bCs/>
          <w:sz w:val="24"/>
          <w:szCs w:val="24"/>
        </w:rPr>
      </w:pPr>
      <w:r>
        <w:rPr>
          <w:rFonts w:ascii="Times New Roman" w:hAnsi="Times New Roman"/>
          <w:b/>
          <w:bCs/>
          <w:spacing w:val="0"/>
          <w:sz w:val="24"/>
          <w:szCs w:val="24"/>
          <w:lang w:val="eu-ES"/>
        </w:rPr>
        <w:t>Seigarrena.- Errentatzailearen konturako obrak eta gastuak.</w:t>
      </w:r>
    </w:p>
    <w:p w14:paraId="6AE578FA" w14:textId="77777777" w:rsidR="00CE0406" w:rsidRDefault="00CE0406" w:rsidP="00CE0406">
      <w:pPr>
        <w:spacing w:after="0" w:line="240" w:lineRule="auto"/>
        <w:rPr>
          <w:rFonts w:ascii="Times New Roman" w:hAnsi="Times New Roman"/>
          <w:sz w:val="24"/>
          <w:szCs w:val="24"/>
        </w:rPr>
      </w:pPr>
    </w:p>
    <w:p w14:paraId="005EF780" w14:textId="3C07FFC0" w:rsidR="00CE0406" w:rsidRDefault="00A840CA" w:rsidP="00CE0406">
      <w:pPr>
        <w:spacing w:after="0" w:line="240" w:lineRule="auto"/>
        <w:rPr>
          <w:rFonts w:ascii="Times New Roman" w:hAnsi="Times New Roman"/>
          <w:sz w:val="24"/>
          <w:szCs w:val="24"/>
        </w:rPr>
      </w:pPr>
      <w:r>
        <w:rPr>
          <w:rFonts w:ascii="Times New Roman" w:hAnsi="Times New Roman"/>
          <w:spacing w:val="0"/>
          <w:sz w:val="24"/>
          <w:szCs w:val="24"/>
          <w:lang w:val="eu-ES"/>
        </w:rPr>
        <w:t>Errentatzailearen kontura izango dira errentan emandako finketan eta/edo ustiategian egin beharreko obra hauek:</w:t>
      </w:r>
    </w:p>
    <w:p w14:paraId="56499389" w14:textId="77777777" w:rsidR="00CE0406" w:rsidRDefault="00CE0406" w:rsidP="00CE0406">
      <w:pPr>
        <w:spacing w:after="0" w:line="240" w:lineRule="auto"/>
        <w:rPr>
          <w:rFonts w:ascii="Times New Roman" w:hAnsi="Times New Roman"/>
          <w:sz w:val="24"/>
          <w:szCs w:val="24"/>
        </w:rPr>
      </w:pPr>
    </w:p>
    <w:p w14:paraId="5FADC4C9" w14:textId="5EFECD17" w:rsidR="00CE0406" w:rsidRPr="000F4845" w:rsidRDefault="00A840CA" w:rsidP="00CE0406">
      <w:pPr>
        <w:pStyle w:val="Prrafodelista"/>
        <w:numPr>
          <w:ilvl w:val="0"/>
          <w:numId w:val="4"/>
        </w:num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Errentatzaileak, errenta igotzeko eskubiderik gabe, beharrezkoak diren obra eta konponketa guztiak egingo ditu, finka eta/edo ustiategia kontratua hitzartu zenean adostu zen aprobetxamendurako erabiltzeko moduan mantentzeko. Errentatzaileari eskatu arren, ez baditu obra edo konponketa horiek egiten, errentariak aukera hauek izango ditu: (i) </w:t>
      </w:r>
      <w:proofErr w:type="spellStart"/>
      <w:r>
        <w:rPr>
          <w:rFonts w:ascii="Times New Roman" w:hAnsi="Times New Roman"/>
          <w:spacing w:val="0"/>
          <w:sz w:val="24"/>
          <w:szCs w:val="24"/>
          <w:lang w:val="eu-ES"/>
        </w:rPr>
        <w:t>judizialki</w:t>
      </w:r>
      <w:proofErr w:type="spellEnd"/>
      <w:r>
        <w:rPr>
          <w:rFonts w:ascii="Times New Roman" w:hAnsi="Times New Roman"/>
          <w:spacing w:val="0"/>
          <w:sz w:val="24"/>
          <w:szCs w:val="24"/>
          <w:lang w:val="eu-ES"/>
        </w:rPr>
        <w:t xml:space="preserve"> behartzea horiek egitera; (ii) kontratua suntsiaraztea; (iii) errentaren murrizketa proportzionala lortzea; (iv) edo errentariak berak egitea, eta horietatik eratorritako gastuak itzultzea, mugaeguneratu ahala ordaintzeke dauden errentekin konpentsatuz.</w:t>
      </w:r>
    </w:p>
    <w:p w14:paraId="28634F54" w14:textId="77777777" w:rsidR="00CE0406" w:rsidRPr="000F4845" w:rsidRDefault="00CE0406" w:rsidP="00CE0406">
      <w:pPr>
        <w:spacing w:after="0" w:line="240" w:lineRule="auto"/>
        <w:rPr>
          <w:rFonts w:ascii="Times New Roman" w:hAnsi="Times New Roman"/>
          <w:sz w:val="24"/>
          <w:szCs w:val="24"/>
          <w:lang w:val="eu-ES"/>
        </w:rPr>
      </w:pPr>
    </w:p>
    <w:p w14:paraId="04E70A1C" w14:textId="0A362BBC" w:rsidR="00CE0406" w:rsidRPr="000F4845" w:rsidRDefault="00A840CA" w:rsidP="00CE0406">
      <w:pPr>
        <w:spacing w:after="0" w:line="240" w:lineRule="auto"/>
        <w:ind w:left="1070"/>
        <w:rPr>
          <w:rFonts w:ascii="Times New Roman" w:hAnsi="Times New Roman"/>
          <w:sz w:val="24"/>
          <w:szCs w:val="24"/>
          <w:lang w:val="eu-ES"/>
        </w:rPr>
      </w:pPr>
      <w:r>
        <w:rPr>
          <w:rFonts w:ascii="Times New Roman" w:hAnsi="Times New Roman"/>
          <w:spacing w:val="0"/>
          <w:sz w:val="24"/>
          <w:szCs w:val="24"/>
          <w:lang w:val="eu-ES"/>
        </w:rPr>
        <w:lastRenderedPageBreak/>
        <w:t>Errentatzaileak ez du betebehar hori izango errentan emandako finkek eta/edo ustiategiak, ezinbesteko arrazoiak direla eta, kalteak jasaten badituzte, eta kalte horien konponketaren kostua urteko errenta baino handiagoa bada. Kasu horretan, modu frogagarrian jakinarazi beharko zaio errentariari, eta hark kontratua deuseztatu ahal izango du, errentatzaileari ere jakinarazita, edo errentamenduarekin jarraitu ahal izango du, errenta murrizteko eskubidearekin, finkek eta/edo ustiategiak izandako erabilgarritasun- edo errendimendu-galeraren proportzioan.</w:t>
      </w:r>
    </w:p>
    <w:p w14:paraId="2E7B7751" w14:textId="77777777" w:rsidR="00CE0406" w:rsidRPr="000F4845" w:rsidRDefault="00CE0406" w:rsidP="00CE0406">
      <w:pPr>
        <w:spacing w:after="0" w:line="240" w:lineRule="auto"/>
        <w:rPr>
          <w:rFonts w:ascii="Times New Roman" w:hAnsi="Times New Roman"/>
          <w:sz w:val="24"/>
          <w:szCs w:val="24"/>
          <w:lang w:val="eu-ES"/>
        </w:rPr>
      </w:pPr>
    </w:p>
    <w:p w14:paraId="57B4BB0B" w14:textId="73621998" w:rsidR="00A359D6" w:rsidRPr="000F4845" w:rsidRDefault="00A840CA" w:rsidP="00CE0406">
      <w:pPr>
        <w:pStyle w:val="Prrafodelista"/>
        <w:numPr>
          <w:ilvl w:val="0"/>
          <w:numId w:val="4"/>
        </w:numPr>
        <w:spacing w:after="0" w:line="240" w:lineRule="auto"/>
        <w:rPr>
          <w:rFonts w:ascii="Times New Roman" w:hAnsi="Times New Roman"/>
          <w:sz w:val="24"/>
          <w:szCs w:val="24"/>
          <w:lang w:val="eu-ES"/>
        </w:rPr>
      </w:pPr>
      <w:r>
        <w:rPr>
          <w:rFonts w:ascii="Times New Roman" w:hAnsi="Times New Roman"/>
          <w:b/>
          <w:bCs/>
          <w:spacing w:val="0"/>
          <w:sz w:val="24"/>
          <w:szCs w:val="24"/>
          <w:lang w:val="eu-ES"/>
        </w:rPr>
        <w:t>Errentatzaileak egin beharko ditu errentan emandako finketan eta/edo ustiategian, legezko xedapenez edo ebazpen judizial edo administratibo irmoz, egin beharreko obra, hobekuntza eta inbertsio guztiak</w:t>
      </w:r>
      <w:r>
        <w:rPr>
          <w:rFonts w:ascii="Times New Roman" w:hAnsi="Times New Roman"/>
          <w:spacing w:val="0"/>
          <w:sz w:val="24"/>
          <w:szCs w:val="24"/>
          <w:lang w:val="eu-ES"/>
        </w:rPr>
        <w:t>.</w:t>
      </w:r>
    </w:p>
    <w:p w14:paraId="691DD86F" w14:textId="77777777" w:rsidR="00A359D6" w:rsidRPr="000F4845" w:rsidRDefault="00A359D6" w:rsidP="00A359D6">
      <w:pPr>
        <w:pStyle w:val="Prrafodelista"/>
        <w:spacing w:after="0" w:line="240" w:lineRule="auto"/>
        <w:ind w:left="1070"/>
        <w:rPr>
          <w:rFonts w:ascii="Times New Roman" w:hAnsi="Times New Roman"/>
          <w:sz w:val="24"/>
          <w:szCs w:val="24"/>
          <w:lang w:val="eu-ES"/>
        </w:rPr>
      </w:pPr>
    </w:p>
    <w:p w14:paraId="519D192B" w14:textId="39F6B6E6" w:rsidR="00CE0406" w:rsidRPr="000F4845" w:rsidRDefault="00A840CA" w:rsidP="00A359D6">
      <w:pPr>
        <w:pStyle w:val="Prrafodelista"/>
        <w:spacing w:after="0" w:line="240" w:lineRule="auto"/>
        <w:ind w:left="1070"/>
        <w:rPr>
          <w:rFonts w:ascii="Times New Roman" w:hAnsi="Times New Roman"/>
          <w:sz w:val="24"/>
          <w:szCs w:val="24"/>
          <w:lang w:val="eu-ES"/>
        </w:rPr>
      </w:pPr>
      <w:r>
        <w:rPr>
          <w:rFonts w:ascii="Times New Roman" w:hAnsi="Times New Roman"/>
          <w:spacing w:val="0"/>
          <w:sz w:val="24"/>
          <w:szCs w:val="24"/>
          <w:lang w:val="eu-ES"/>
        </w:rPr>
        <w:t>Obra, hobekuntza edo inbertsio horiek, finken eta/edo ustiategiaren kontserbazio naturala gaindituz, ekoizpena gehitzea ekarriko duen eraldaketa bat dakartenean, errentatzaileak eskubidea izango du errenta errebalorizatzeko gehikuntza horren arabera eta, hala badagokio, kontratua hutsaltzeko, errentaria errebalorizazio horrekin ados ez dagoenean.</w:t>
      </w:r>
    </w:p>
    <w:p w14:paraId="12DB700C" w14:textId="77777777" w:rsidR="00CE0406" w:rsidRPr="000F4845" w:rsidRDefault="00CE0406" w:rsidP="00CE0406">
      <w:pPr>
        <w:spacing w:after="0" w:line="240" w:lineRule="auto"/>
        <w:rPr>
          <w:rFonts w:ascii="Times New Roman" w:hAnsi="Times New Roman"/>
          <w:sz w:val="24"/>
          <w:szCs w:val="24"/>
          <w:lang w:val="eu-ES"/>
        </w:rPr>
      </w:pPr>
    </w:p>
    <w:p w14:paraId="72AB5951" w14:textId="77777777" w:rsidR="00FC2E41" w:rsidRPr="000F4845" w:rsidRDefault="00FC2E41" w:rsidP="00CE0406">
      <w:pPr>
        <w:spacing w:after="0" w:line="240" w:lineRule="auto"/>
        <w:rPr>
          <w:rFonts w:ascii="Times New Roman" w:hAnsi="Times New Roman"/>
          <w:sz w:val="24"/>
          <w:szCs w:val="24"/>
          <w:lang w:val="eu-ES"/>
        </w:rPr>
      </w:pPr>
    </w:p>
    <w:p w14:paraId="076645A5" w14:textId="31145973" w:rsidR="00CE0406" w:rsidRPr="00F40F8F" w:rsidRDefault="00A840CA" w:rsidP="00CE0406">
      <w:pPr>
        <w:spacing w:after="0" w:line="240" w:lineRule="auto"/>
        <w:rPr>
          <w:rFonts w:ascii="Times New Roman" w:hAnsi="Times New Roman"/>
          <w:b/>
          <w:bCs/>
          <w:sz w:val="24"/>
          <w:szCs w:val="24"/>
        </w:rPr>
      </w:pPr>
      <w:r>
        <w:rPr>
          <w:rFonts w:ascii="Times New Roman" w:hAnsi="Times New Roman"/>
          <w:b/>
          <w:bCs/>
          <w:spacing w:val="0"/>
          <w:sz w:val="24"/>
          <w:szCs w:val="24"/>
          <w:lang w:val="eu-ES"/>
        </w:rPr>
        <w:t>Zazpigarrena.- Errentariaren konturako obrak eta gastuak.</w:t>
      </w:r>
    </w:p>
    <w:p w14:paraId="798A70C7" w14:textId="77777777" w:rsidR="00CE0406" w:rsidRDefault="00CE0406" w:rsidP="00CE0406">
      <w:pPr>
        <w:spacing w:after="0" w:line="240" w:lineRule="auto"/>
        <w:rPr>
          <w:rFonts w:ascii="Times New Roman" w:hAnsi="Times New Roman"/>
          <w:sz w:val="24"/>
          <w:szCs w:val="24"/>
        </w:rPr>
      </w:pPr>
    </w:p>
    <w:p w14:paraId="4F157814" w14:textId="115FA78B" w:rsidR="00CE0406" w:rsidRDefault="00A840CA" w:rsidP="00CE0406">
      <w:pPr>
        <w:spacing w:after="0" w:line="240" w:lineRule="auto"/>
        <w:rPr>
          <w:rFonts w:ascii="Times New Roman" w:hAnsi="Times New Roman"/>
          <w:sz w:val="24"/>
          <w:szCs w:val="24"/>
        </w:rPr>
      </w:pPr>
      <w:r>
        <w:rPr>
          <w:rFonts w:ascii="Times New Roman" w:hAnsi="Times New Roman"/>
          <w:spacing w:val="0"/>
          <w:sz w:val="24"/>
          <w:szCs w:val="24"/>
          <w:lang w:val="eu-ES"/>
        </w:rPr>
        <w:t>Errentariaren kontura izango dira errentan hartutako finketan eta/edo ustiategian egin beharreko obra hauek:</w:t>
      </w:r>
    </w:p>
    <w:p w14:paraId="05AC85CA" w14:textId="77777777" w:rsidR="00CE0406" w:rsidRDefault="00CE0406" w:rsidP="00CE0406">
      <w:pPr>
        <w:spacing w:after="0" w:line="240" w:lineRule="auto"/>
        <w:rPr>
          <w:rFonts w:ascii="Times New Roman" w:hAnsi="Times New Roman"/>
          <w:sz w:val="24"/>
          <w:szCs w:val="24"/>
        </w:rPr>
      </w:pPr>
    </w:p>
    <w:p w14:paraId="469546C9" w14:textId="5CF5875B" w:rsidR="00CE0406" w:rsidRPr="000F4845" w:rsidRDefault="00A840CA" w:rsidP="00CE0406">
      <w:pPr>
        <w:pStyle w:val="Prrafodelista"/>
        <w:numPr>
          <w:ilvl w:val="0"/>
          <w:numId w:val="5"/>
        </w:numPr>
        <w:spacing w:after="0" w:line="240" w:lineRule="auto"/>
        <w:rPr>
          <w:rFonts w:ascii="Times New Roman" w:hAnsi="Times New Roman"/>
          <w:sz w:val="24"/>
          <w:szCs w:val="24"/>
          <w:lang w:val="eu-ES"/>
        </w:rPr>
      </w:pPr>
      <w:r>
        <w:rPr>
          <w:rFonts w:ascii="Times New Roman" w:hAnsi="Times New Roman"/>
          <w:spacing w:val="0"/>
          <w:sz w:val="24"/>
          <w:szCs w:val="24"/>
          <w:lang w:val="eu-ES"/>
        </w:rPr>
        <w:t>Nekazaritzako enpresaburuari, bere ohiko jardueran, egitea dagozkion konponketak, hobekuntzak eta inbertsioak, baita legezko xedapen bidez edo ebazpen judizial edo administratibo irmo bidez ezarritakoak ere. Obra horiek egiteak ez dio errentariari errenta murrizteko eskubiderik emango, ez eta kontratua luzatzeko ere, non eta legezko xedapenek edo ebazpen judizial edo administratibo irmoek hala agintzen ez duten.</w:t>
      </w:r>
    </w:p>
    <w:p w14:paraId="67C973E5" w14:textId="77777777" w:rsidR="00CE0406" w:rsidRPr="000F4845" w:rsidRDefault="00CE0406" w:rsidP="00CE0406">
      <w:pPr>
        <w:pStyle w:val="Prrafodelista"/>
        <w:spacing w:after="0" w:line="240" w:lineRule="auto"/>
        <w:rPr>
          <w:rFonts w:ascii="Times New Roman" w:hAnsi="Times New Roman"/>
          <w:sz w:val="24"/>
          <w:szCs w:val="24"/>
          <w:lang w:val="eu-ES"/>
        </w:rPr>
      </w:pPr>
    </w:p>
    <w:p w14:paraId="58889624" w14:textId="3D1074CA" w:rsidR="00400C78" w:rsidRPr="000F4845" w:rsidRDefault="00A840CA" w:rsidP="00A45CAF">
      <w:pPr>
        <w:pStyle w:val="Prrafodelista"/>
        <w:spacing w:after="0" w:line="240" w:lineRule="auto"/>
        <w:rPr>
          <w:rFonts w:ascii="Times New Roman" w:hAnsi="Times New Roman"/>
          <w:sz w:val="24"/>
          <w:szCs w:val="24"/>
          <w:lang w:val="eu-ES"/>
        </w:rPr>
      </w:pPr>
      <w:r>
        <w:rPr>
          <w:rFonts w:ascii="Times New Roman" w:hAnsi="Times New Roman"/>
          <w:spacing w:val="0"/>
          <w:sz w:val="24"/>
          <w:szCs w:val="24"/>
          <w:lang w:val="eu-ES"/>
        </w:rPr>
        <w:t>Errentariak ezin ditu desagerrarazi errentan hartutako onibarraren hormak, hesiak, heskai biziak edo hilak, zangak eta bestelako itxiturak, nahiz eta ustiapen-unitate berean integratutako bi finka edo gehiago bereizi, baldin eta errentatzaileak ez badu aldez aurretik, berariaz eta idatziz horretarako baimenik eman.</w:t>
      </w:r>
    </w:p>
    <w:p w14:paraId="6C8FB78E" w14:textId="77777777" w:rsidR="00400C78" w:rsidRPr="000F4845" w:rsidRDefault="00400C78" w:rsidP="00A45CAF">
      <w:pPr>
        <w:pStyle w:val="Prrafodelista"/>
        <w:spacing w:after="0" w:line="240" w:lineRule="auto"/>
        <w:rPr>
          <w:rFonts w:ascii="Times New Roman" w:hAnsi="Times New Roman"/>
          <w:sz w:val="24"/>
          <w:szCs w:val="24"/>
          <w:lang w:val="eu-ES"/>
        </w:rPr>
      </w:pPr>
    </w:p>
    <w:p w14:paraId="3BE880C6" w14:textId="3F4C7C5A" w:rsidR="00A45CAF" w:rsidRPr="000F4845" w:rsidRDefault="00A840CA" w:rsidP="00A45CAF">
      <w:pPr>
        <w:pStyle w:val="Prrafodelista"/>
        <w:spacing w:after="0" w:line="240" w:lineRule="auto"/>
        <w:rPr>
          <w:rFonts w:ascii="Times New Roman" w:hAnsi="Times New Roman"/>
          <w:sz w:val="24"/>
          <w:szCs w:val="24"/>
          <w:lang w:val="eu-ES"/>
        </w:rPr>
      </w:pPr>
      <w:r>
        <w:rPr>
          <w:rFonts w:ascii="Times New Roman" w:hAnsi="Times New Roman"/>
          <w:spacing w:val="0"/>
          <w:sz w:val="24"/>
          <w:szCs w:val="24"/>
          <w:lang w:val="eu-ES"/>
        </w:rPr>
        <w:t>Salbuespen gisa, errentatzailearen baimenik gabe egin dezake hori, traktoreak eta nekazaritzako makineria behar bezala igarotzeko beharrezkoa den tarteetan eta laborantza-lanek hala eskatzen dutenean, hargatik eragotzi gabe ingurumena babesteari eta ondare historikoa babesteari buruzko legeriak ezarritakoa eta errentamenduaren amaieran gauzak jaso bezala itzultzeko betebeharra.</w:t>
      </w:r>
    </w:p>
    <w:p w14:paraId="44BDF79E" w14:textId="77777777" w:rsidR="00A45CAF" w:rsidRPr="000F4845" w:rsidRDefault="00A45CAF" w:rsidP="00CE0406">
      <w:pPr>
        <w:pStyle w:val="Prrafodelista"/>
        <w:spacing w:after="0" w:line="240" w:lineRule="auto"/>
        <w:rPr>
          <w:rFonts w:ascii="Times New Roman" w:hAnsi="Times New Roman"/>
          <w:sz w:val="24"/>
          <w:szCs w:val="24"/>
          <w:lang w:val="eu-ES"/>
        </w:rPr>
      </w:pPr>
    </w:p>
    <w:p w14:paraId="4C6F101A" w14:textId="0C7FED70" w:rsidR="00977454" w:rsidRDefault="00A840CA" w:rsidP="00CE0406">
      <w:pPr>
        <w:pStyle w:val="Prrafodelista"/>
        <w:numPr>
          <w:ilvl w:val="0"/>
          <w:numId w:val="5"/>
        </w:numPr>
        <w:spacing w:after="0" w:line="240" w:lineRule="auto"/>
        <w:rPr>
          <w:rFonts w:ascii="Times New Roman" w:hAnsi="Times New Roman"/>
          <w:sz w:val="24"/>
          <w:szCs w:val="24"/>
        </w:rPr>
      </w:pPr>
      <w:r>
        <w:rPr>
          <w:rFonts w:ascii="Times New Roman" w:hAnsi="Times New Roman"/>
          <w:spacing w:val="0"/>
          <w:sz w:val="24"/>
          <w:szCs w:val="24"/>
          <w:lang w:val="eu-ES"/>
        </w:rPr>
        <w:t xml:space="preserve">Errentariak onuragarria eta borondatezkoa den edozein hobekuntza-obra egin ahal izango du errentan hartutako finketan eta/edo ustiategian. Nolanahi ere, </w:t>
      </w:r>
      <w:r>
        <w:rPr>
          <w:rFonts w:ascii="Times New Roman" w:hAnsi="Times New Roman"/>
          <w:spacing w:val="0"/>
          <w:sz w:val="24"/>
          <w:szCs w:val="24"/>
          <w:lang w:val="eu-ES"/>
        </w:rPr>
        <w:lastRenderedPageBreak/>
        <w:t xml:space="preserve">errentamendua amaitzean, jaso zituen egoera berean itzuli beharko ditu finka eta/edo ustiategia eta lagatako gainerako ondasunak. </w:t>
      </w:r>
    </w:p>
    <w:p w14:paraId="6BC19FCF" w14:textId="77777777" w:rsidR="00977454" w:rsidRDefault="00977454" w:rsidP="00977454">
      <w:pPr>
        <w:pStyle w:val="Prrafodelista"/>
        <w:spacing w:after="0" w:line="240" w:lineRule="auto"/>
        <w:rPr>
          <w:rFonts w:ascii="Times New Roman" w:hAnsi="Times New Roman"/>
          <w:sz w:val="24"/>
          <w:szCs w:val="24"/>
        </w:rPr>
      </w:pPr>
    </w:p>
    <w:p w14:paraId="2DB49208" w14:textId="6AC30263" w:rsidR="00977454" w:rsidRPr="00E64B4A" w:rsidRDefault="00A840CA" w:rsidP="009E169E">
      <w:pPr>
        <w:spacing w:after="0" w:line="240" w:lineRule="auto"/>
        <w:ind w:left="720"/>
        <w:rPr>
          <w:rFonts w:ascii="Times New Roman" w:hAnsi="Times New Roman"/>
          <w:sz w:val="24"/>
          <w:szCs w:val="24"/>
          <w:highlight w:val="cyan"/>
        </w:rPr>
      </w:pPr>
      <w:r>
        <w:rPr>
          <w:rFonts w:ascii="Times New Roman" w:hAnsi="Times New Roman"/>
          <w:spacing w:val="0"/>
          <w:sz w:val="24"/>
          <w:szCs w:val="24"/>
          <w:highlight w:val="cyan"/>
          <w:lang w:val="eu-ES"/>
        </w:rPr>
        <w:t>A)</w:t>
      </w:r>
    </w:p>
    <w:p w14:paraId="0AAAA12F" w14:textId="3E2FCBE6" w:rsidR="00CE0406" w:rsidRDefault="00A840CA" w:rsidP="00977454">
      <w:pPr>
        <w:pStyle w:val="Prrafodelista"/>
        <w:spacing w:after="0" w:line="240" w:lineRule="auto"/>
        <w:rPr>
          <w:rFonts w:ascii="Times New Roman" w:hAnsi="Times New Roman"/>
          <w:sz w:val="24"/>
          <w:szCs w:val="24"/>
        </w:rPr>
      </w:pPr>
      <w:r>
        <w:rPr>
          <w:rFonts w:ascii="Times New Roman" w:hAnsi="Times New Roman"/>
          <w:spacing w:val="0"/>
          <w:sz w:val="24"/>
          <w:szCs w:val="24"/>
          <w:lang w:val="eu-ES"/>
        </w:rPr>
        <w:t>Errentatzaileak ondasunak hasierako egoerara itzultzeko eskatzen ez badio ere, errentariak ez du horregatik inolako kalte-ordainik edo amortizaziorik jasotzeko eskubiderik izango obra horiek egiteagatik.</w:t>
      </w:r>
    </w:p>
    <w:p w14:paraId="611943A5" w14:textId="77777777" w:rsidR="00977454" w:rsidRDefault="00977454" w:rsidP="00977454">
      <w:pPr>
        <w:pStyle w:val="Prrafodelista"/>
        <w:spacing w:after="0" w:line="240" w:lineRule="auto"/>
        <w:rPr>
          <w:rFonts w:ascii="Times New Roman" w:hAnsi="Times New Roman"/>
          <w:sz w:val="24"/>
          <w:szCs w:val="24"/>
        </w:rPr>
      </w:pPr>
    </w:p>
    <w:p w14:paraId="6FE95E8B" w14:textId="4650F95C" w:rsidR="00977454" w:rsidRPr="00E64B4A" w:rsidRDefault="00A840CA" w:rsidP="00977454">
      <w:pPr>
        <w:pStyle w:val="Prrafodelista"/>
        <w:spacing w:after="0" w:line="240" w:lineRule="auto"/>
        <w:rPr>
          <w:rFonts w:ascii="Times New Roman" w:hAnsi="Times New Roman"/>
          <w:sz w:val="24"/>
          <w:szCs w:val="24"/>
          <w:highlight w:val="cyan"/>
        </w:rPr>
      </w:pPr>
      <w:r>
        <w:rPr>
          <w:rFonts w:ascii="Times New Roman" w:hAnsi="Times New Roman"/>
          <w:spacing w:val="0"/>
          <w:sz w:val="24"/>
          <w:szCs w:val="24"/>
          <w:highlight w:val="cyan"/>
          <w:lang w:val="eu-ES"/>
        </w:rPr>
        <w:t>B)</w:t>
      </w:r>
    </w:p>
    <w:p w14:paraId="1DCC18A8" w14:textId="20D3D014" w:rsidR="00977454" w:rsidRPr="00977454" w:rsidRDefault="00A840CA" w:rsidP="00977454">
      <w:pPr>
        <w:pStyle w:val="Prrafodelista"/>
        <w:spacing w:after="0" w:line="240" w:lineRule="auto"/>
        <w:rPr>
          <w:rFonts w:ascii="Times New Roman" w:hAnsi="Times New Roman"/>
          <w:sz w:val="24"/>
          <w:szCs w:val="24"/>
        </w:rPr>
      </w:pPr>
      <w:r>
        <w:rPr>
          <w:rFonts w:ascii="Times New Roman" w:hAnsi="Times New Roman"/>
          <w:spacing w:val="0"/>
          <w:sz w:val="24"/>
          <w:szCs w:val="24"/>
          <w:lang w:val="eu-ES"/>
        </w:rPr>
        <w:t>Errentamenduko kontratua amaitutakoan, errentariak eskubidea izango du errentatzaileari kalte-ordaina eskatzeko, errentan hartutako finkan eta/edo ustiategian egindako hobekuntzen ondorioz haren balioa handitzeagatik, betiere hobekuntza horiek errentatzailearen baimenarekin egin badira.</w:t>
      </w:r>
    </w:p>
    <w:p w14:paraId="4EF62E84" w14:textId="77777777" w:rsidR="00CE0406" w:rsidRDefault="00CE0406" w:rsidP="00CE0406">
      <w:pPr>
        <w:spacing w:after="0" w:line="240" w:lineRule="auto"/>
        <w:rPr>
          <w:rFonts w:ascii="Times New Roman" w:hAnsi="Times New Roman"/>
          <w:sz w:val="24"/>
          <w:szCs w:val="24"/>
        </w:rPr>
      </w:pPr>
    </w:p>
    <w:p w14:paraId="55634F64" w14:textId="77777777" w:rsidR="00CE0406" w:rsidRDefault="00CE0406" w:rsidP="00CE0406">
      <w:pPr>
        <w:spacing w:after="0" w:line="240" w:lineRule="auto"/>
        <w:rPr>
          <w:rFonts w:ascii="Times New Roman" w:hAnsi="Times New Roman"/>
          <w:b/>
          <w:bCs/>
          <w:sz w:val="24"/>
          <w:szCs w:val="24"/>
        </w:rPr>
      </w:pPr>
    </w:p>
    <w:p w14:paraId="5DE98AE4" w14:textId="2291ED41" w:rsidR="00CE0406" w:rsidRPr="00822D0E" w:rsidRDefault="00A840CA" w:rsidP="00CE0406">
      <w:pPr>
        <w:spacing w:after="0" w:line="240" w:lineRule="auto"/>
        <w:rPr>
          <w:rFonts w:ascii="Times New Roman" w:hAnsi="Times New Roman"/>
          <w:i/>
          <w:iCs/>
          <w:sz w:val="24"/>
          <w:szCs w:val="24"/>
          <w:highlight w:val="green"/>
        </w:rPr>
      </w:pPr>
      <w:r>
        <w:rPr>
          <w:rFonts w:ascii="Times New Roman" w:hAnsi="Times New Roman"/>
          <w:b/>
          <w:bCs/>
          <w:spacing w:val="0"/>
          <w:sz w:val="24"/>
          <w:szCs w:val="24"/>
          <w:highlight w:val="green"/>
          <w:lang w:val="eu-ES"/>
        </w:rPr>
        <w:t>Zortzigarrena.- Hobekuntzak etxebizitza-eraikinetan.</w:t>
      </w:r>
      <w:r>
        <w:rPr>
          <w:rFonts w:ascii="Times New Roman" w:hAnsi="Times New Roman"/>
          <w:i/>
          <w:iCs/>
          <w:spacing w:val="0"/>
          <w:sz w:val="24"/>
          <w:szCs w:val="24"/>
          <w:highlight w:val="green"/>
          <w:lang w:val="eu-ES"/>
        </w:rPr>
        <w:t>(Hala badagokio, etxea-gela dagoelako)</w:t>
      </w:r>
    </w:p>
    <w:p w14:paraId="63822551" w14:textId="77777777" w:rsidR="00CE0406" w:rsidRPr="00822D0E" w:rsidRDefault="00CE0406" w:rsidP="00CE0406">
      <w:pPr>
        <w:spacing w:after="0" w:line="240" w:lineRule="auto"/>
        <w:rPr>
          <w:rFonts w:ascii="Times New Roman" w:hAnsi="Times New Roman"/>
          <w:sz w:val="24"/>
          <w:szCs w:val="24"/>
          <w:highlight w:val="green"/>
        </w:rPr>
      </w:pPr>
    </w:p>
    <w:p w14:paraId="12DE8220" w14:textId="3656ED13" w:rsidR="00CE0406" w:rsidRPr="000F4845" w:rsidRDefault="00A840CA" w:rsidP="00CE0406">
      <w:pPr>
        <w:spacing w:after="0" w:line="240" w:lineRule="auto"/>
        <w:rPr>
          <w:rFonts w:ascii="Times New Roman" w:hAnsi="Times New Roman"/>
          <w:sz w:val="24"/>
          <w:szCs w:val="24"/>
          <w:lang w:val="eu-ES"/>
        </w:rPr>
      </w:pPr>
      <w:r>
        <w:rPr>
          <w:rFonts w:ascii="Times New Roman" w:hAnsi="Times New Roman"/>
          <w:spacing w:val="0"/>
          <w:sz w:val="24"/>
          <w:szCs w:val="24"/>
          <w:highlight w:val="green"/>
          <w:lang w:val="eu-ES"/>
        </w:rPr>
        <w:t>Errentatzaileari aldez aurretik jakinarazita, errentariak irisgarritasun-obrak egin ahal izango ditu etxebizitza gisa erabiltzen dituen finkako eta/edo ustiategiko eraikinen barruan, baldin eta obra horiek ez badute eraikinaren egonkortasuna edo segurtasuna murrizten, eta beharrezkoak badira eraikin horiek modu egokian erabili ahal izateko bertan bizi edo egongo direnen desgaitasun egoera edo 70 urtetik gorako adina kontuan hartuta. Horien artean daude errentaria nahiz haren ezkontidea, errentariarekin modu iraunkorrean eta antzeko afektibitate-harreman batean bizi den pertsona (haren sexu-orientazioa edozein dela ere), horietako batekin modu iraunkorrean bizi diren laugarren mailarainoko odol-ahaideak eta landa-finkan eta/edo ustiategian kokatutako etxebizitzan aurrekoetako edozeinentzat lan egiten duten edo zerbitzu altruistak edo boluntarioak ematen dituzten pertsonak. Kontratua amaitzean, errentariak etxebizitza lehengo egoerara itzuli beharko du, errentatzaileak hala eskatuz gero.</w:t>
      </w:r>
    </w:p>
    <w:p w14:paraId="7D32B61A" w14:textId="77777777" w:rsidR="00CE0406" w:rsidRPr="000F4845" w:rsidRDefault="00CE0406" w:rsidP="00CE0406">
      <w:pPr>
        <w:spacing w:after="0" w:line="240" w:lineRule="auto"/>
        <w:rPr>
          <w:rFonts w:ascii="Times New Roman" w:hAnsi="Times New Roman"/>
          <w:sz w:val="24"/>
          <w:szCs w:val="24"/>
          <w:lang w:val="eu-ES"/>
        </w:rPr>
      </w:pPr>
    </w:p>
    <w:p w14:paraId="1D80F14B" w14:textId="77777777" w:rsidR="00CE0406" w:rsidRPr="000F4845" w:rsidRDefault="00CE0406" w:rsidP="00CE0406">
      <w:pPr>
        <w:spacing w:after="0" w:line="240" w:lineRule="auto"/>
        <w:rPr>
          <w:rFonts w:ascii="Times New Roman" w:hAnsi="Times New Roman"/>
          <w:sz w:val="24"/>
          <w:szCs w:val="24"/>
          <w:lang w:val="eu-ES"/>
        </w:rPr>
      </w:pPr>
    </w:p>
    <w:p w14:paraId="4CADF338" w14:textId="2AE0B58F" w:rsidR="009C547E" w:rsidRPr="000F4845" w:rsidRDefault="00A840CA" w:rsidP="009C547E">
      <w:pPr>
        <w:spacing w:after="0" w:line="240" w:lineRule="auto"/>
        <w:rPr>
          <w:rFonts w:ascii="Times New Roman" w:hAnsi="Times New Roman"/>
          <w:b/>
          <w:bCs/>
          <w:sz w:val="24"/>
          <w:szCs w:val="24"/>
          <w:lang w:val="eu-ES"/>
        </w:rPr>
      </w:pPr>
      <w:r>
        <w:rPr>
          <w:rFonts w:ascii="Times New Roman" w:hAnsi="Times New Roman"/>
          <w:b/>
          <w:bCs/>
          <w:spacing w:val="0"/>
          <w:sz w:val="24"/>
          <w:szCs w:val="24"/>
          <w:lang w:val="eu-ES"/>
        </w:rPr>
        <w:t>Bederatzigarrena. Lagapena eta azpierrentamendua.</w:t>
      </w:r>
    </w:p>
    <w:p w14:paraId="48587DB1" w14:textId="77777777" w:rsidR="009C547E" w:rsidRPr="000F4845" w:rsidRDefault="009C547E" w:rsidP="009C547E">
      <w:pPr>
        <w:spacing w:after="0" w:line="240" w:lineRule="auto"/>
        <w:rPr>
          <w:rFonts w:ascii="Times New Roman" w:hAnsi="Times New Roman"/>
          <w:sz w:val="24"/>
          <w:szCs w:val="24"/>
          <w:lang w:val="eu-ES"/>
        </w:rPr>
      </w:pPr>
    </w:p>
    <w:p w14:paraId="05DABAAF" w14:textId="69EE4C1E" w:rsidR="009C547E" w:rsidRPr="000F4845"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Errentariak ezin izango ditu finkak eta/edo ustiategia osorik edo partzialki laga edo azpierrentan eman, ez eta kontratu honen ondorioz lagatzen diren ondasun eta eskubideak ere, errentatzaileak ez badu aldez aurretik, berariaz eta idatziz horretarako baimenik ematen.</w:t>
      </w:r>
    </w:p>
    <w:p w14:paraId="333874B6" w14:textId="77777777" w:rsidR="009C547E" w:rsidRPr="000F4845" w:rsidRDefault="009C547E" w:rsidP="009C547E">
      <w:pPr>
        <w:spacing w:after="0" w:line="240" w:lineRule="auto"/>
        <w:rPr>
          <w:rFonts w:ascii="Times New Roman" w:hAnsi="Times New Roman"/>
          <w:sz w:val="24"/>
          <w:szCs w:val="24"/>
          <w:lang w:val="eu-ES"/>
        </w:rPr>
      </w:pPr>
    </w:p>
    <w:p w14:paraId="17E2393F" w14:textId="4210A6C9" w:rsidR="009C547E" w:rsidRPr="000F4845"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Baimen hori ez da beharrezkoa izango lagapena edo azpierrentamendua errentariaren ezkontidearen edo ondorengo baten alde egiten denean, baina, ondorio horietarako, </w:t>
      </w:r>
      <w:proofErr w:type="spellStart"/>
      <w:r>
        <w:rPr>
          <w:rFonts w:ascii="Times New Roman" w:hAnsi="Times New Roman"/>
          <w:spacing w:val="0"/>
          <w:sz w:val="24"/>
          <w:szCs w:val="24"/>
          <w:lang w:val="eu-ES"/>
        </w:rPr>
        <w:t>subrogatzaileak</w:t>
      </w:r>
      <w:proofErr w:type="spellEnd"/>
      <w:r>
        <w:rPr>
          <w:rFonts w:ascii="Times New Roman" w:hAnsi="Times New Roman"/>
          <w:spacing w:val="0"/>
          <w:sz w:val="24"/>
          <w:szCs w:val="24"/>
          <w:lang w:val="eu-ES"/>
        </w:rPr>
        <w:t xml:space="preserve"> eta subrogatuak modu frogagarrian jakinarazi beharko diote errentatzaileari lagapena edo azpierrentamendua, egiten denetik 60 egun balioduneko epean.</w:t>
      </w:r>
    </w:p>
    <w:p w14:paraId="5CBAD22B" w14:textId="77777777" w:rsidR="009C547E" w:rsidRPr="000F4845" w:rsidRDefault="009C547E" w:rsidP="009C547E">
      <w:pPr>
        <w:spacing w:after="0" w:line="240" w:lineRule="auto"/>
        <w:rPr>
          <w:rFonts w:ascii="Times New Roman" w:hAnsi="Times New Roman"/>
          <w:sz w:val="24"/>
          <w:szCs w:val="24"/>
          <w:lang w:val="eu-ES"/>
        </w:rPr>
      </w:pPr>
    </w:p>
    <w:p w14:paraId="1054DFE7" w14:textId="4A2CC775" w:rsidR="00657E18" w:rsidRPr="000F4845"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lastRenderedPageBreak/>
        <w:t>Lagapena edo azpierrentamendua aurreikusitako epean jakinarazteko betebehar hori betetzen ez bada, kontratua automatikoki suntsiaraziko da.</w:t>
      </w:r>
    </w:p>
    <w:p w14:paraId="5C53A6FA" w14:textId="77777777" w:rsidR="00657E18" w:rsidRPr="000F4845" w:rsidRDefault="00657E18" w:rsidP="009C547E">
      <w:pPr>
        <w:spacing w:after="0" w:line="240" w:lineRule="auto"/>
        <w:rPr>
          <w:rFonts w:ascii="Times New Roman" w:hAnsi="Times New Roman"/>
          <w:sz w:val="24"/>
          <w:szCs w:val="24"/>
          <w:lang w:val="eu-ES"/>
        </w:rPr>
      </w:pPr>
    </w:p>
    <w:p w14:paraId="061DA2E0" w14:textId="39EE4AC0" w:rsidR="009C547E" w:rsidRPr="000F4845"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t>Lagapena eta azpierrentamendua, lehen xedatutakoaren arabera bidezkoa denean, errentan hartutako finka guztiei edo ustiategi osoari buruzkoak izango dira, eta errentamendu epea amaitzeko geratzen den denbora osorako emango dira, errentatzaileak eta errentariak itundutako errenta gainditu gabe.</w:t>
      </w:r>
    </w:p>
    <w:p w14:paraId="39FE2A64" w14:textId="77777777" w:rsidR="009C547E" w:rsidRPr="000F4845" w:rsidRDefault="009C547E" w:rsidP="009C547E">
      <w:pPr>
        <w:spacing w:after="0" w:line="240" w:lineRule="auto"/>
        <w:rPr>
          <w:rFonts w:ascii="Times New Roman" w:hAnsi="Times New Roman"/>
          <w:sz w:val="24"/>
          <w:szCs w:val="24"/>
          <w:lang w:val="eu-ES"/>
        </w:rPr>
      </w:pPr>
    </w:p>
    <w:p w14:paraId="4069DFD6" w14:textId="4767536B" w:rsidR="00B012C3" w:rsidRPr="000F4845" w:rsidRDefault="00B012C3" w:rsidP="009C547E">
      <w:pPr>
        <w:spacing w:after="0" w:line="240" w:lineRule="auto"/>
        <w:rPr>
          <w:rFonts w:ascii="Times New Roman" w:hAnsi="Times New Roman"/>
          <w:i/>
          <w:iCs/>
          <w:sz w:val="24"/>
          <w:szCs w:val="24"/>
          <w:lang w:val="eu-ES"/>
        </w:rPr>
      </w:pPr>
    </w:p>
    <w:p w14:paraId="76E7DF18" w14:textId="06FD628C" w:rsidR="00775F1B" w:rsidRPr="000F4845" w:rsidRDefault="00A840CA" w:rsidP="00775F1B">
      <w:pPr>
        <w:spacing w:after="0" w:line="240" w:lineRule="auto"/>
        <w:rPr>
          <w:rFonts w:ascii="Times New Roman" w:hAnsi="Times New Roman"/>
          <w:b/>
          <w:bCs/>
          <w:sz w:val="24"/>
          <w:szCs w:val="24"/>
          <w:lang w:val="eu-ES"/>
        </w:rPr>
      </w:pPr>
      <w:r>
        <w:rPr>
          <w:rFonts w:ascii="Times New Roman" w:hAnsi="Times New Roman"/>
          <w:b/>
          <w:bCs/>
          <w:spacing w:val="0"/>
          <w:sz w:val="24"/>
          <w:szCs w:val="24"/>
          <w:lang w:val="eu-ES"/>
        </w:rPr>
        <w:t>Hamargarrena.- Lehentasunez eskuratzeko eskubideak.</w:t>
      </w:r>
    </w:p>
    <w:p w14:paraId="38669A80" w14:textId="77777777" w:rsidR="00775F1B" w:rsidRPr="000F4845" w:rsidRDefault="00775F1B" w:rsidP="00775F1B">
      <w:pPr>
        <w:spacing w:after="0" w:line="240" w:lineRule="auto"/>
        <w:rPr>
          <w:rFonts w:ascii="Times New Roman" w:hAnsi="Times New Roman"/>
          <w:sz w:val="24"/>
          <w:szCs w:val="24"/>
          <w:lang w:val="eu-ES"/>
        </w:rPr>
      </w:pPr>
    </w:p>
    <w:p w14:paraId="5341E0DD" w14:textId="0B2607B2" w:rsidR="00775F1B" w:rsidRPr="000F4845"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Errentatzaileak eskubidea du errentamenduaren xede diren finkak eta/edo ustiategia saltzeko eskubidea baliatzeko, baina, kasu horretan, finkaren eta/edo ustiategiaren eskuratzailea subrogatuta geratuko da errentatzailearen eskubide eta betebehar guztietan, eta, beraz, kontratu honen ondoriozkoetan, eta hitzartutako iraupen osoa errespetatu beharko du. Eskuratzailea hirugarren hipotekarioa bada, indarrean dagoen kontratuaren edo isilbidezko luzapenaren gutxieneko bost urteko iraupenari geratzen zaion epea errespetatu beharko du.</w:t>
      </w:r>
    </w:p>
    <w:p w14:paraId="215C5940" w14:textId="77777777" w:rsidR="00775F1B" w:rsidRPr="000F4845" w:rsidRDefault="00775F1B" w:rsidP="00775F1B">
      <w:pPr>
        <w:spacing w:after="0" w:line="240" w:lineRule="auto"/>
        <w:rPr>
          <w:rFonts w:ascii="Times New Roman" w:hAnsi="Times New Roman"/>
          <w:sz w:val="24"/>
          <w:szCs w:val="24"/>
          <w:lang w:val="eu-ES"/>
        </w:rPr>
      </w:pPr>
    </w:p>
    <w:p w14:paraId="6ED8B35B" w14:textId="7EED4E24" w:rsidR="00775F1B" w:rsidRPr="000F4845"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Hala eta guztiz ere, errentariak lehentasunez erosteko eta atzera eskuratzeko eskubidea izango du errentan hartutako finken eta/edo ustiategiaren inter vivos eskualdatze orotan, barne hartuta haien jabetza soilaren, zati jakin baten edo partaidetza indibisoaren dohaintza, sozietateari ekarpena egitea, trukea, ordainean adjudikatzea edo beste edozein, salerosketa izan ezik. Horretarako, </w:t>
      </w:r>
      <w:proofErr w:type="spellStart"/>
      <w:r>
        <w:rPr>
          <w:rFonts w:ascii="Times New Roman" w:hAnsi="Times New Roman"/>
          <w:spacing w:val="0"/>
          <w:sz w:val="24"/>
          <w:szCs w:val="24"/>
          <w:lang w:val="eu-ES"/>
        </w:rPr>
        <w:t>eskualdatzaileak</w:t>
      </w:r>
      <w:proofErr w:type="spellEnd"/>
      <w:r>
        <w:rPr>
          <w:rFonts w:ascii="Times New Roman" w:hAnsi="Times New Roman"/>
          <w:spacing w:val="0"/>
          <w:sz w:val="24"/>
          <w:szCs w:val="24"/>
          <w:lang w:val="eu-ES"/>
        </w:rPr>
        <w:t xml:space="preserve"> modu frogagarrian jakinaraziko dio errentariari besterentzeko asmoa duela, eta kontratuaren funtsezko elementuak adieraziko dizkio, eta, preziorik ezean, bidezkotzat jotzen denaren zenbatespen bat, 11. artikuluaren 1. paragrafoaren arabera (hau da, eremu edo eskualde horretako merkatukoen baliokidea), eta Landa Errentamenduei buruzko Legearen bigarren xedapen gehigarrian ezarritako irizpideak kontuan hartuta.</w:t>
      </w:r>
    </w:p>
    <w:p w14:paraId="0A65925D" w14:textId="77777777" w:rsidR="00775F1B" w:rsidRPr="000F4845" w:rsidRDefault="00775F1B" w:rsidP="00775F1B">
      <w:pPr>
        <w:spacing w:after="0" w:line="240" w:lineRule="auto"/>
        <w:rPr>
          <w:rFonts w:ascii="Times New Roman" w:hAnsi="Times New Roman"/>
          <w:sz w:val="24"/>
          <w:szCs w:val="24"/>
          <w:lang w:val="eu-ES"/>
        </w:rPr>
      </w:pPr>
    </w:p>
    <w:p w14:paraId="75ACA744" w14:textId="43AF2770" w:rsidR="00775F1B" w:rsidRPr="000F4845"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Errentariak 60 egun balioduneko epea izango du, jakinarazpena jasotzen duenetik, finka eta/edo ustiategia prezio eta baldintza beretan eskuratzeko eskubidea egikaritzeko, eta modu frogagarrian jakinaraziko dio besterentzaileari. Errentatzaileak jakinarazpenik egiten ez badu, errentariak atzera eskuratzeko eskubidea izango du 60 egun balioduneko epean, edozein bitartekoren bidez eskualdaketaren berri izaten duen egunetik aurrera.</w:t>
      </w:r>
    </w:p>
    <w:p w14:paraId="7B99BF5B" w14:textId="77777777" w:rsidR="00775F1B" w:rsidRPr="000F4845" w:rsidRDefault="00775F1B" w:rsidP="00775F1B">
      <w:pPr>
        <w:spacing w:after="0" w:line="240" w:lineRule="auto"/>
        <w:rPr>
          <w:rFonts w:ascii="Times New Roman" w:hAnsi="Times New Roman"/>
          <w:sz w:val="24"/>
          <w:szCs w:val="24"/>
          <w:lang w:val="eu-ES"/>
        </w:rPr>
      </w:pPr>
    </w:p>
    <w:p w14:paraId="544EF660" w14:textId="77777777" w:rsidR="00775F1B" w:rsidRPr="000F4845"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Kontratuak preziorik ez badu eta errentaria ez badago ados errentatzaileak egindako zenbatespenarekin, alderdiek adostasunez izendatutako peritu independente batek zehaztuko du prezioa, eta, alderdien arteko akordiorik ezean, jurisdikzio zibilak, nahitaezko desjabetzeari buruzko legeriak ezartzen dituen balorazio-arauen arabera.</w:t>
      </w:r>
    </w:p>
    <w:p w14:paraId="744EA580" w14:textId="77777777" w:rsidR="00775F1B" w:rsidRPr="000F4845" w:rsidRDefault="00775F1B" w:rsidP="00775F1B">
      <w:pPr>
        <w:spacing w:after="0" w:line="240" w:lineRule="auto"/>
        <w:rPr>
          <w:rFonts w:ascii="Times New Roman" w:hAnsi="Times New Roman"/>
          <w:sz w:val="24"/>
          <w:szCs w:val="24"/>
          <w:lang w:val="eu-ES"/>
        </w:rPr>
      </w:pPr>
    </w:p>
    <w:p w14:paraId="08301D88" w14:textId="3142B249" w:rsidR="00775F1B" w:rsidRDefault="00A840CA" w:rsidP="00775F1B">
      <w:pPr>
        <w:spacing w:after="0" w:line="240" w:lineRule="auto"/>
        <w:rPr>
          <w:rFonts w:ascii="Times New Roman" w:hAnsi="Times New Roman"/>
          <w:sz w:val="24"/>
          <w:szCs w:val="24"/>
        </w:rPr>
      </w:pPr>
      <w:r>
        <w:rPr>
          <w:rFonts w:ascii="Times New Roman" w:hAnsi="Times New Roman"/>
          <w:spacing w:val="0"/>
          <w:sz w:val="24"/>
          <w:szCs w:val="24"/>
          <w:lang w:val="eu-ES"/>
        </w:rPr>
        <w:t xml:space="preserve">Nolanahi ere, besterentze-eskritura modu frogagarrian jakinaraziko zaio errentariari, atzera eskuratzeko eskubidea edo, hala badagokio, eskuratze-eskubidea egikaritu ahal izan dezan, baldin eta besterentzearen baldintzak, prezioa edo eskuratzailea ez badatoz guztiz bat aldez aurreko jakinarazpenean jasotakoekin. Eskubide bera izango du aldez </w:t>
      </w:r>
      <w:r>
        <w:rPr>
          <w:rFonts w:ascii="Times New Roman" w:hAnsi="Times New Roman"/>
          <w:spacing w:val="0"/>
          <w:sz w:val="24"/>
          <w:szCs w:val="24"/>
          <w:lang w:val="eu-ES"/>
        </w:rPr>
        <w:lastRenderedPageBreak/>
        <w:t xml:space="preserve">aurreko jakinarazpenaren betekizuna behar bezala bete ez bada. Kasu horretan, atzera-eskuratzea edo lehentasunez eskuratzeko eskubidea jakinarazpena jaso eta 60 egun balioduneko epean baliatu ahal izango dira. </w:t>
      </w:r>
    </w:p>
    <w:p w14:paraId="38E9B1F7" w14:textId="77777777" w:rsidR="00775F1B" w:rsidRDefault="00775F1B" w:rsidP="00775F1B">
      <w:pPr>
        <w:spacing w:after="0" w:line="240" w:lineRule="auto"/>
        <w:rPr>
          <w:rFonts w:ascii="Times New Roman" w:hAnsi="Times New Roman"/>
          <w:sz w:val="24"/>
          <w:szCs w:val="24"/>
        </w:rPr>
      </w:pPr>
    </w:p>
    <w:p w14:paraId="785D161C" w14:textId="2509FA15" w:rsidR="00775F1B" w:rsidRDefault="00A840CA" w:rsidP="00775F1B">
      <w:pPr>
        <w:spacing w:after="0" w:line="240" w:lineRule="auto"/>
        <w:rPr>
          <w:rFonts w:ascii="Times New Roman" w:hAnsi="Times New Roman"/>
          <w:sz w:val="24"/>
          <w:szCs w:val="24"/>
        </w:rPr>
      </w:pPr>
      <w:r>
        <w:rPr>
          <w:rFonts w:ascii="Times New Roman" w:hAnsi="Times New Roman"/>
          <w:spacing w:val="0"/>
          <w:sz w:val="24"/>
          <w:szCs w:val="24"/>
          <w:lang w:val="eu-ES"/>
        </w:rPr>
        <w:t>Errentan hartutako landa-finken eta/edo ustiategiaren inter vivos eskuratze-tituluak Jabetza Erregistroan inskribatzeko, aurreko paragrafoan ezarritako jakinarazpena egin izana justifikatu beharko da.</w:t>
      </w:r>
    </w:p>
    <w:p w14:paraId="26263805" w14:textId="77777777" w:rsidR="00775F1B" w:rsidRDefault="00775F1B" w:rsidP="00775F1B">
      <w:pPr>
        <w:spacing w:after="0" w:line="240" w:lineRule="auto"/>
        <w:rPr>
          <w:rFonts w:ascii="Times New Roman" w:hAnsi="Times New Roman"/>
          <w:sz w:val="24"/>
          <w:szCs w:val="24"/>
        </w:rPr>
      </w:pPr>
    </w:p>
    <w:p w14:paraId="233FD76F" w14:textId="77777777" w:rsidR="00775F1B" w:rsidRDefault="00A840CA" w:rsidP="00775F1B">
      <w:pPr>
        <w:spacing w:after="0" w:line="240" w:lineRule="auto"/>
        <w:rPr>
          <w:rFonts w:ascii="Times New Roman" w:hAnsi="Times New Roman"/>
          <w:sz w:val="24"/>
          <w:szCs w:val="24"/>
        </w:rPr>
      </w:pPr>
      <w:r>
        <w:rPr>
          <w:rFonts w:ascii="Times New Roman" w:hAnsi="Times New Roman"/>
          <w:spacing w:val="0"/>
          <w:sz w:val="24"/>
          <w:szCs w:val="24"/>
          <w:lang w:val="eu-ES"/>
        </w:rPr>
        <w:t>Lehentasunez erosteko, atzera eskuratzeko eta lehentasunez eskuratzeko eskubideak ez dira bidezkoak honako kasu hauetan:</w:t>
      </w:r>
    </w:p>
    <w:p w14:paraId="633878F7" w14:textId="77777777" w:rsidR="00775F1B" w:rsidRDefault="00775F1B" w:rsidP="00775F1B">
      <w:pPr>
        <w:spacing w:after="0" w:line="240" w:lineRule="auto"/>
        <w:rPr>
          <w:rFonts w:ascii="Times New Roman" w:hAnsi="Times New Roman"/>
          <w:sz w:val="24"/>
          <w:szCs w:val="24"/>
        </w:rPr>
      </w:pPr>
    </w:p>
    <w:p w14:paraId="08858C0D" w14:textId="77777777" w:rsidR="00775F1B" w:rsidRDefault="00A840CA" w:rsidP="00775F1B">
      <w:pPr>
        <w:pStyle w:val="Prrafodelista"/>
        <w:numPr>
          <w:ilvl w:val="0"/>
          <w:numId w:val="6"/>
        </w:numPr>
        <w:spacing w:after="0" w:line="240" w:lineRule="auto"/>
        <w:rPr>
          <w:rFonts w:ascii="Times New Roman" w:hAnsi="Times New Roman"/>
          <w:sz w:val="24"/>
          <w:szCs w:val="24"/>
        </w:rPr>
      </w:pPr>
      <w:r>
        <w:rPr>
          <w:rFonts w:ascii="Times New Roman" w:hAnsi="Times New Roman"/>
          <w:spacing w:val="0"/>
          <w:sz w:val="24"/>
          <w:szCs w:val="24"/>
          <w:lang w:val="eu-ES"/>
        </w:rPr>
        <w:t xml:space="preserve">Doako eskualdaketetan, eskuratzailea </w:t>
      </w:r>
      <w:proofErr w:type="spellStart"/>
      <w:r>
        <w:rPr>
          <w:rFonts w:ascii="Times New Roman" w:hAnsi="Times New Roman"/>
          <w:spacing w:val="0"/>
          <w:sz w:val="24"/>
          <w:szCs w:val="24"/>
          <w:lang w:val="eu-ES"/>
        </w:rPr>
        <w:t>eskualdatzailearen</w:t>
      </w:r>
      <w:proofErr w:type="spellEnd"/>
      <w:r>
        <w:rPr>
          <w:rFonts w:ascii="Times New Roman" w:hAnsi="Times New Roman"/>
          <w:spacing w:val="0"/>
          <w:sz w:val="24"/>
          <w:szCs w:val="24"/>
          <w:lang w:val="eu-ES"/>
        </w:rPr>
        <w:t xml:space="preserve"> ondorengoa edo aurrekoa denean, edota odolkidetasuneko edo ezkontza-ahaidetasuneko bigarren mailarainoko ahaidea edo ezkontidea.</w:t>
      </w:r>
    </w:p>
    <w:p w14:paraId="065A8CEB" w14:textId="77777777" w:rsidR="00775F1B" w:rsidRDefault="00775F1B" w:rsidP="00775F1B">
      <w:pPr>
        <w:pStyle w:val="Prrafodelista"/>
        <w:spacing w:after="0" w:line="240" w:lineRule="auto"/>
        <w:rPr>
          <w:rFonts w:ascii="Times New Roman" w:hAnsi="Times New Roman"/>
          <w:sz w:val="24"/>
          <w:szCs w:val="24"/>
        </w:rPr>
      </w:pPr>
    </w:p>
    <w:p w14:paraId="5ADCBDB4" w14:textId="2E3021F7" w:rsidR="00775F1B" w:rsidRDefault="00A840CA" w:rsidP="00775F1B">
      <w:pPr>
        <w:pStyle w:val="Prrafodelista"/>
        <w:numPr>
          <w:ilvl w:val="0"/>
          <w:numId w:val="6"/>
        </w:numPr>
        <w:spacing w:after="0" w:line="240" w:lineRule="auto"/>
        <w:rPr>
          <w:rFonts w:ascii="Times New Roman" w:hAnsi="Times New Roman"/>
          <w:sz w:val="24"/>
          <w:szCs w:val="24"/>
        </w:rPr>
      </w:pPr>
      <w:r>
        <w:rPr>
          <w:rFonts w:ascii="Times New Roman" w:hAnsi="Times New Roman"/>
          <w:spacing w:val="0"/>
          <w:sz w:val="24"/>
          <w:szCs w:val="24"/>
          <w:lang w:val="eu-ES"/>
        </w:rPr>
        <w:t>Landa-finken trukaketan, trukatutako finketako bat gehitzeko egiten denean eta, betiere, trukatzen diren lurrak  lehorreko 10 hektareatik edo ureztatutako hektarea batetik beherakoak badira.</w:t>
      </w:r>
    </w:p>
    <w:p w14:paraId="61669448" w14:textId="7533ACD4" w:rsidR="00775F1B" w:rsidRDefault="00775F1B" w:rsidP="00775F1B">
      <w:pPr>
        <w:spacing w:after="0" w:line="240" w:lineRule="auto"/>
        <w:rPr>
          <w:rFonts w:ascii="Times New Roman" w:hAnsi="Times New Roman"/>
          <w:sz w:val="24"/>
          <w:szCs w:val="24"/>
        </w:rPr>
      </w:pPr>
    </w:p>
    <w:p w14:paraId="5A7A2F9C" w14:textId="77777777" w:rsidR="00334670" w:rsidRDefault="00334670" w:rsidP="00775F1B">
      <w:pPr>
        <w:spacing w:after="0" w:line="240" w:lineRule="auto"/>
        <w:rPr>
          <w:rFonts w:ascii="Times New Roman" w:hAnsi="Times New Roman"/>
          <w:sz w:val="24"/>
          <w:szCs w:val="24"/>
        </w:rPr>
      </w:pPr>
    </w:p>
    <w:p w14:paraId="69D94391" w14:textId="3C2E031A" w:rsidR="00591B36" w:rsidRDefault="00A840CA" w:rsidP="00591B36">
      <w:pPr>
        <w:spacing w:after="0" w:line="240" w:lineRule="auto"/>
        <w:rPr>
          <w:rFonts w:ascii="Times New Roman" w:hAnsi="Times New Roman"/>
          <w:b/>
          <w:bCs/>
          <w:sz w:val="24"/>
          <w:szCs w:val="24"/>
        </w:rPr>
      </w:pPr>
      <w:r>
        <w:rPr>
          <w:rFonts w:ascii="Times New Roman" w:hAnsi="Times New Roman"/>
          <w:b/>
          <w:bCs/>
          <w:spacing w:val="0"/>
          <w:sz w:val="24"/>
          <w:szCs w:val="24"/>
          <w:lang w:val="eu-ES"/>
        </w:rPr>
        <w:t>Hamaikagarrena.- Errentamenduaren amaiera.</w:t>
      </w:r>
    </w:p>
    <w:p w14:paraId="5E754DA2" w14:textId="77777777" w:rsidR="00334670" w:rsidRDefault="00334670" w:rsidP="00591B36">
      <w:pPr>
        <w:spacing w:after="0" w:line="240" w:lineRule="auto"/>
        <w:rPr>
          <w:rFonts w:ascii="Times New Roman" w:hAnsi="Times New Roman"/>
          <w:sz w:val="24"/>
          <w:szCs w:val="24"/>
        </w:rPr>
      </w:pPr>
    </w:p>
    <w:p w14:paraId="4F01FA6D" w14:textId="71D0485F" w:rsidR="00591B36" w:rsidRPr="0032374A" w:rsidRDefault="00A840CA" w:rsidP="00591B36">
      <w:pPr>
        <w:spacing w:after="0" w:line="240" w:lineRule="auto"/>
        <w:rPr>
          <w:rFonts w:ascii="Times New Roman" w:hAnsi="Times New Roman"/>
          <w:sz w:val="24"/>
          <w:szCs w:val="24"/>
        </w:rPr>
      </w:pPr>
      <w:r>
        <w:rPr>
          <w:rFonts w:ascii="Times New Roman" w:hAnsi="Times New Roman"/>
          <w:spacing w:val="0"/>
          <w:sz w:val="24"/>
          <w:szCs w:val="24"/>
          <w:lang w:val="eu-ES"/>
        </w:rPr>
        <w:t>Errentamendu hau honako arrazoi hauengatik amaituko da:</w:t>
      </w:r>
    </w:p>
    <w:p w14:paraId="19F0FEE4" w14:textId="77777777" w:rsidR="00591B36" w:rsidRPr="0032374A" w:rsidRDefault="00591B36" w:rsidP="00591B36">
      <w:pPr>
        <w:spacing w:after="0" w:line="240" w:lineRule="auto"/>
        <w:rPr>
          <w:rFonts w:ascii="Times New Roman" w:hAnsi="Times New Roman"/>
          <w:sz w:val="24"/>
          <w:szCs w:val="24"/>
        </w:rPr>
      </w:pPr>
    </w:p>
    <w:p w14:paraId="4D6F3BC2" w14:textId="65BF3A55" w:rsidR="00591B36" w:rsidRPr="00407681" w:rsidRDefault="00A840CA" w:rsidP="00B9363A">
      <w:pPr>
        <w:pStyle w:val="Prrafodelista"/>
        <w:numPr>
          <w:ilvl w:val="0"/>
          <w:numId w:val="8"/>
        </w:numPr>
        <w:spacing w:after="0" w:line="240" w:lineRule="auto"/>
        <w:rPr>
          <w:rFonts w:ascii="Times New Roman" w:hAnsi="Times New Roman"/>
          <w:sz w:val="24"/>
          <w:szCs w:val="24"/>
        </w:rPr>
      </w:pPr>
      <w:r w:rsidRPr="00407681">
        <w:rPr>
          <w:rFonts w:ascii="Times New Roman" w:hAnsi="Times New Roman"/>
          <w:spacing w:val="0"/>
          <w:sz w:val="24"/>
          <w:szCs w:val="24"/>
          <w:lang w:val="eu-ES"/>
        </w:rPr>
        <w:t>Errentan emandako finka eta/edo ustiategia erabat galtzea eta/edo nahitaez desjabetzea, hori ere erabatekoa denean. Galera partziala baino ez bada, errentariak errentamenduan jarraitzeko aukera du, eta gauza bera nahitaezko desjabetzearen kasuan, errenta proportzionalki murriztuz. Azken kasu horretan, gainera, errentariak eskubidea du Administrazioak ezarritako kalte-ordaina jasotzeko.</w:t>
      </w:r>
    </w:p>
    <w:p w14:paraId="3F544D87" w14:textId="77777777" w:rsidR="00591B36" w:rsidRPr="00407681" w:rsidRDefault="00591B36" w:rsidP="00591B36">
      <w:pPr>
        <w:spacing w:after="0" w:line="240" w:lineRule="auto"/>
        <w:rPr>
          <w:rFonts w:ascii="Times New Roman" w:hAnsi="Times New Roman"/>
          <w:sz w:val="24"/>
          <w:szCs w:val="24"/>
        </w:rPr>
      </w:pPr>
    </w:p>
    <w:p w14:paraId="202F1BE5" w14:textId="20061C83" w:rsidR="00591B36" w:rsidRPr="00407681" w:rsidRDefault="00A840CA" w:rsidP="00B9363A">
      <w:pPr>
        <w:pStyle w:val="Prrafodelista"/>
        <w:numPr>
          <w:ilvl w:val="0"/>
          <w:numId w:val="8"/>
        </w:numPr>
        <w:spacing w:after="0" w:line="240" w:lineRule="auto"/>
        <w:rPr>
          <w:rFonts w:ascii="Times New Roman" w:hAnsi="Times New Roman"/>
          <w:sz w:val="24"/>
          <w:szCs w:val="24"/>
        </w:rPr>
      </w:pPr>
      <w:r w:rsidRPr="00407681">
        <w:rPr>
          <w:rFonts w:ascii="Times New Roman" w:hAnsi="Times New Roman"/>
          <w:spacing w:val="0"/>
          <w:sz w:val="24"/>
          <w:szCs w:val="24"/>
          <w:lang w:val="eu-ES"/>
        </w:rPr>
        <w:t>Hirugarren klausulan edo legezko klausulan aurreikusitako epea eta, hala badagokio, luzapena amaitzea.</w:t>
      </w:r>
    </w:p>
    <w:p w14:paraId="4A4DF097" w14:textId="77777777" w:rsidR="00591B36" w:rsidRPr="00407681" w:rsidRDefault="00591B36" w:rsidP="00591B36">
      <w:pPr>
        <w:spacing w:after="0" w:line="240" w:lineRule="auto"/>
        <w:rPr>
          <w:rFonts w:ascii="Times New Roman" w:hAnsi="Times New Roman"/>
          <w:sz w:val="24"/>
          <w:szCs w:val="24"/>
        </w:rPr>
      </w:pPr>
    </w:p>
    <w:p w14:paraId="2B13A6E0" w14:textId="77777777" w:rsidR="00591B36" w:rsidRPr="00407681" w:rsidRDefault="00A840CA" w:rsidP="00D13D71">
      <w:pPr>
        <w:pStyle w:val="Prrafodelista"/>
        <w:numPr>
          <w:ilvl w:val="0"/>
          <w:numId w:val="8"/>
        </w:numPr>
        <w:spacing w:after="0" w:line="240" w:lineRule="auto"/>
        <w:rPr>
          <w:rFonts w:ascii="Times New Roman" w:hAnsi="Times New Roman"/>
          <w:sz w:val="24"/>
          <w:szCs w:val="24"/>
        </w:rPr>
      </w:pPr>
      <w:r w:rsidRPr="00407681">
        <w:rPr>
          <w:rFonts w:ascii="Times New Roman" w:hAnsi="Times New Roman"/>
          <w:spacing w:val="0"/>
          <w:sz w:val="24"/>
          <w:szCs w:val="24"/>
          <w:lang w:val="eu-ES"/>
        </w:rPr>
        <w:t>Bi alderdiek hala adostea.</w:t>
      </w:r>
    </w:p>
    <w:p w14:paraId="2BF5A6EF" w14:textId="77777777" w:rsidR="00591B36" w:rsidRDefault="00591B36" w:rsidP="00591B36">
      <w:pPr>
        <w:spacing w:after="0" w:line="240" w:lineRule="auto"/>
        <w:rPr>
          <w:rFonts w:ascii="Times New Roman" w:hAnsi="Times New Roman"/>
          <w:sz w:val="24"/>
          <w:szCs w:val="24"/>
        </w:rPr>
      </w:pPr>
    </w:p>
    <w:p w14:paraId="0A11E436" w14:textId="3A2F4958" w:rsidR="00591B36" w:rsidRPr="007D4E21" w:rsidRDefault="00A840CA" w:rsidP="00D13D71">
      <w:pPr>
        <w:pStyle w:val="Prrafodelista"/>
        <w:numPr>
          <w:ilvl w:val="0"/>
          <w:numId w:val="8"/>
        </w:numPr>
        <w:spacing w:after="0" w:line="240" w:lineRule="auto"/>
        <w:rPr>
          <w:rFonts w:ascii="Times New Roman" w:hAnsi="Times New Roman"/>
          <w:sz w:val="24"/>
          <w:szCs w:val="24"/>
        </w:rPr>
      </w:pPr>
      <w:r>
        <w:rPr>
          <w:rFonts w:ascii="Times New Roman" w:hAnsi="Times New Roman"/>
          <w:spacing w:val="0"/>
          <w:sz w:val="24"/>
          <w:szCs w:val="24"/>
          <w:lang w:val="eu-ES"/>
        </w:rPr>
        <w:t xml:space="preserve">Errentariak </w:t>
      </w:r>
      <w:proofErr w:type="spellStart"/>
      <w:r>
        <w:rPr>
          <w:rFonts w:ascii="Times New Roman" w:hAnsi="Times New Roman"/>
          <w:spacing w:val="0"/>
          <w:sz w:val="24"/>
          <w:szCs w:val="24"/>
          <w:lang w:val="eu-ES"/>
        </w:rPr>
        <w:t>aldebakarrez</w:t>
      </w:r>
      <w:proofErr w:type="spellEnd"/>
      <w:r>
        <w:rPr>
          <w:rFonts w:ascii="Times New Roman" w:hAnsi="Times New Roman"/>
          <w:spacing w:val="0"/>
          <w:sz w:val="24"/>
          <w:szCs w:val="24"/>
          <w:lang w:val="eu-ES"/>
        </w:rPr>
        <w:t xml:space="preserve"> atzera egitea, errentatzaileari urtebete lehenago jakinarazita.</w:t>
      </w:r>
    </w:p>
    <w:p w14:paraId="6B6CA6BC" w14:textId="77777777" w:rsidR="00591B36" w:rsidRDefault="00591B36" w:rsidP="00591B36">
      <w:pPr>
        <w:spacing w:after="0" w:line="240" w:lineRule="auto"/>
        <w:rPr>
          <w:rFonts w:ascii="Times New Roman" w:hAnsi="Times New Roman"/>
          <w:sz w:val="24"/>
          <w:szCs w:val="24"/>
        </w:rPr>
      </w:pPr>
    </w:p>
    <w:p w14:paraId="42456033" w14:textId="5740418F" w:rsidR="00591B36" w:rsidRPr="00407681" w:rsidRDefault="00A840CA" w:rsidP="00D13D71">
      <w:pPr>
        <w:pStyle w:val="Prrafodelista"/>
        <w:numPr>
          <w:ilvl w:val="0"/>
          <w:numId w:val="8"/>
        </w:numPr>
        <w:spacing w:after="0" w:line="240" w:lineRule="auto"/>
        <w:rPr>
          <w:rFonts w:ascii="Times New Roman" w:hAnsi="Times New Roman"/>
          <w:sz w:val="24"/>
          <w:szCs w:val="24"/>
          <w:lang w:val="eu-ES"/>
        </w:rPr>
      </w:pPr>
      <w:r>
        <w:rPr>
          <w:rFonts w:ascii="Times New Roman" w:hAnsi="Times New Roman"/>
          <w:i/>
          <w:iCs/>
          <w:spacing w:val="0"/>
          <w:sz w:val="24"/>
          <w:szCs w:val="24"/>
          <w:highlight w:val="green"/>
          <w:lang w:val="eu-ES"/>
        </w:rPr>
        <w:t>(Errentaria pertsona fisikoa bada)</w:t>
      </w:r>
      <w:r>
        <w:rPr>
          <w:rFonts w:ascii="Times New Roman" w:hAnsi="Times New Roman"/>
          <w:spacing w:val="0"/>
          <w:sz w:val="24"/>
          <w:szCs w:val="24"/>
          <w:highlight w:val="green"/>
          <w:lang w:val="eu-ES"/>
        </w:rPr>
        <w:t xml:space="preserve"> </w:t>
      </w:r>
      <w:r w:rsidRPr="00407681">
        <w:rPr>
          <w:rFonts w:ascii="Times New Roman" w:hAnsi="Times New Roman"/>
          <w:spacing w:val="0"/>
          <w:sz w:val="24"/>
          <w:szCs w:val="24"/>
          <w:lang w:val="eu-ES"/>
        </w:rPr>
        <w:t xml:space="preserve">Errentariaren heriotza, haren oinordeko legitimoen eskubidea salbu geratuz. Kasu horretan, testamentugileak esanbidezko izendapenik egin ezean, lehentasuna izango du nekazari gazte izaera duenak, eta, bat baino gehiago izanez gero, antzinatasun handiena duenak izango du lehentasuna. Inork ez badu halako izaerarik, oinordekoek beren artean aukeratu beharko dute, gehiengoz, hildako errentariaren baldintzetan eta eskubideetan </w:t>
      </w:r>
      <w:r w:rsidRPr="00407681">
        <w:rPr>
          <w:rFonts w:ascii="Times New Roman" w:hAnsi="Times New Roman"/>
          <w:spacing w:val="0"/>
          <w:sz w:val="24"/>
          <w:szCs w:val="24"/>
          <w:lang w:val="eu-ES"/>
        </w:rPr>
        <w:lastRenderedPageBreak/>
        <w:t>subrogatuko dena. Azken egoera hori gertatzen bada, errentatzaileari idatziz jakinarazi beharko zaio, heriotza gertatu eta urtebeteko epean.</w:t>
      </w:r>
    </w:p>
    <w:p w14:paraId="7A885F90" w14:textId="77777777" w:rsidR="00591B36" w:rsidRPr="000F4845" w:rsidRDefault="00591B36" w:rsidP="00591B36">
      <w:pPr>
        <w:spacing w:after="0" w:line="240" w:lineRule="auto"/>
        <w:rPr>
          <w:rFonts w:ascii="Times New Roman" w:hAnsi="Times New Roman"/>
          <w:sz w:val="24"/>
          <w:szCs w:val="24"/>
          <w:lang w:val="eu-ES"/>
        </w:rPr>
      </w:pPr>
    </w:p>
    <w:p w14:paraId="5CC70BC0" w14:textId="6C90FEA9" w:rsidR="00591B36" w:rsidRPr="00407681" w:rsidRDefault="00A840CA" w:rsidP="00CB543F">
      <w:pPr>
        <w:pStyle w:val="Prrafodelista"/>
        <w:numPr>
          <w:ilvl w:val="0"/>
          <w:numId w:val="8"/>
        </w:numPr>
        <w:spacing w:after="0" w:line="240" w:lineRule="auto"/>
        <w:rPr>
          <w:rFonts w:ascii="Times New Roman" w:hAnsi="Times New Roman"/>
          <w:sz w:val="24"/>
          <w:szCs w:val="24"/>
        </w:rPr>
      </w:pPr>
      <w:r>
        <w:rPr>
          <w:rFonts w:ascii="Times New Roman" w:hAnsi="Times New Roman"/>
          <w:i/>
          <w:iCs/>
          <w:spacing w:val="0"/>
          <w:sz w:val="24"/>
          <w:szCs w:val="24"/>
          <w:highlight w:val="green"/>
          <w:lang w:val="eu-ES"/>
        </w:rPr>
        <w:t xml:space="preserve">(Errentaria pertsona juridikoa edo ondasun-erkidegoa bada) </w:t>
      </w:r>
      <w:r w:rsidRPr="00407681">
        <w:rPr>
          <w:rFonts w:ascii="Times New Roman" w:hAnsi="Times New Roman"/>
          <w:spacing w:val="0"/>
          <w:sz w:val="24"/>
          <w:szCs w:val="24"/>
          <w:lang w:val="eu-ES"/>
        </w:rPr>
        <w:t>Pertsona juridikoa edo erkidegoa azkentzea.</w:t>
      </w:r>
    </w:p>
    <w:p w14:paraId="5B1AA914" w14:textId="77777777" w:rsidR="00591B36" w:rsidRDefault="00591B36" w:rsidP="00591B36">
      <w:pPr>
        <w:spacing w:after="0" w:line="240" w:lineRule="auto"/>
        <w:rPr>
          <w:rFonts w:ascii="Times New Roman" w:hAnsi="Times New Roman"/>
          <w:sz w:val="24"/>
          <w:szCs w:val="24"/>
        </w:rPr>
      </w:pPr>
    </w:p>
    <w:p w14:paraId="28D5466C" w14:textId="77777777" w:rsidR="00591B36" w:rsidRPr="00407681" w:rsidRDefault="00A840CA" w:rsidP="00EA2EE0">
      <w:pPr>
        <w:pStyle w:val="Prrafodelista"/>
        <w:numPr>
          <w:ilvl w:val="0"/>
          <w:numId w:val="8"/>
        </w:numPr>
        <w:spacing w:after="0" w:line="240" w:lineRule="auto"/>
        <w:rPr>
          <w:rFonts w:ascii="Times New Roman" w:hAnsi="Times New Roman"/>
          <w:sz w:val="24"/>
          <w:szCs w:val="24"/>
        </w:rPr>
      </w:pPr>
      <w:r w:rsidRPr="00407681">
        <w:rPr>
          <w:rFonts w:ascii="Times New Roman" w:hAnsi="Times New Roman"/>
          <w:spacing w:val="0"/>
          <w:sz w:val="24"/>
          <w:szCs w:val="24"/>
          <w:lang w:val="eu-ES"/>
        </w:rPr>
        <w:t>Errentatzailearen eskubidea suntsiaraztea.</w:t>
      </w:r>
    </w:p>
    <w:p w14:paraId="18FB7521" w14:textId="77777777" w:rsidR="00591B36" w:rsidRDefault="00591B36" w:rsidP="00591B36">
      <w:pPr>
        <w:spacing w:after="0" w:line="240" w:lineRule="auto"/>
        <w:rPr>
          <w:rFonts w:ascii="Times New Roman" w:hAnsi="Times New Roman"/>
          <w:sz w:val="24"/>
          <w:szCs w:val="24"/>
        </w:rPr>
      </w:pPr>
    </w:p>
    <w:p w14:paraId="01C928F1" w14:textId="77777777" w:rsidR="00591B36" w:rsidRDefault="00A840CA" w:rsidP="00EA2EE0">
      <w:pPr>
        <w:pStyle w:val="Prrafodelista"/>
        <w:numPr>
          <w:ilvl w:val="0"/>
          <w:numId w:val="8"/>
        </w:numPr>
        <w:spacing w:after="0" w:line="240" w:lineRule="auto"/>
        <w:rPr>
          <w:rFonts w:ascii="Times New Roman" w:hAnsi="Times New Roman"/>
          <w:sz w:val="24"/>
          <w:szCs w:val="24"/>
        </w:rPr>
      </w:pPr>
      <w:r>
        <w:rPr>
          <w:rFonts w:ascii="Times New Roman" w:hAnsi="Times New Roman"/>
          <w:spacing w:val="0"/>
          <w:sz w:val="24"/>
          <w:szCs w:val="24"/>
          <w:lang w:val="eu-ES"/>
        </w:rPr>
        <w:t>Kontratua suntsiarazi edo hutsaltzea, legez aurreikusitako kasuetan.</w:t>
      </w:r>
    </w:p>
    <w:p w14:paraId="1D3450A3" w14:textId="7DCA72DD" w:rsidR="00591B36" w:rsidRDefault="00591B36" w:rsidP="00591B36">
      <w:pPr>
        <w:spacing w:after="0" w:line="240" w:lineRule="auto"/>
        <w:rPr>
          <w:rFonts w:ascii="Times New Roman" w:hAnsi="Times New Roman"/>
          <w:sz w:val="24"/>
          <w:szCs w:val="24"/>
        </w:rPr>
      </w:pPr>
    </w:p>
    <w:p w14:paraId="5AA573CF" w14:textId="77777777" w:rsidR="00334670" w:rsidRDefault="00334670" w:rsidP="00591B36">
      <w:pPr>
        <w:spacing w:after="0" w:line="240" w:lineRule="auto"/>
        <w:rPr>
          <w:rFonts w:ascii="Times New Roman" w:hAnsi="Times New Roman"/>
          <w:sz w:val="24"/>
          <w:szCs w:val="24"/>
        </w:rPr>
      </w:pPr>
    </w:p>
    <w:p w14:paraId="7783AE97" w14:textId="6BFC7BB7" w:rsidR="007E2B90" w:rsidRPr="0086399E" w:rsidRDefault="00A840CA" w:rsidP="007E2B90">
      <w:pPr>
        <w:spacing w:after="0" w:line="240" w:lineRule="auto"/>
        <w:rPr>
          <w:rFonts w:ascii="Times New Roman" w:hAnsi="Times New Roman"/>
          <w:b/>
          <w:bCs/>
          <w:sz w:val="24"/>
          <w:szCs w:val="24"/>
        </w:rPr>
      </w:pPr>
      <w:r>
        <w:rPr>
          <w:rFonts w:ascii="Times New Roman" w:hAnsi="Times New Roman"/>
          <w:b/>
          <w:bCs/>
          <w:spacing w:val="0"/>
          <w:sz w:val="24"/>
          <w:szCs w:val="24"/>
          <w:lang w:val="eu-ES"/>
        </w:rPr>
        <w:t>Hamabigarrena.- Errentamendua suntsiaraztea, errentatzaileak eskatuta.</w:t>
      </w:r>
    </w:p>
    <w:p w14:paraId="11CDC1EE" w14:textId="77777777" w:rsidR="007E2B90" w:rsidRPr="00407681" w:rsidRDefault="007E2B90" w:rsidP="007E2B90">
      <w:pPr>
        <w:spacing w:after="0" w:line="240" w:lineRule="auto"/>
        <w:rPr>
          <w:rFonts w:ascii="Times New Roman" w:hAnsi="Times New Roman"/>
          <w:sz w:val="24"/>
          <w:szCs w:val="24"/>
        </w:rPr>
      </w:pPr>
    </w:p>
    <w:p w14:paraId="1D9590AB" w14:textId="4B3410BF" w:rsidR="007E2B90" w:rsidRPr="00407681" w:rsidRDefault="00A840CA" w:rsidP="007E2B90">
      <w:pPr>
        <w:spacing w:after="0" w:line="240" w:lineRule="auto"/>
        <w:rPr>
          <w:rFonts w:ascii="Times New Roman" w:hAnsi="Times New Roman"/>
          <w:sz w:val="24"/>
          <w:szCs w:val="24"/>
        </w:rPr>
      </w:pPr>
      <w:r w:rsidRPr="00407681">
        <w:rPr>
          <w:rFonts w:ascii="Times New Roman" w:hAnsi="Times New Roman"/>
          <w:spacing w:val="0"/>
          <w:sz w:val="24"/>
          <w:szCs w:val="24"/>
          <w:lang w:val="eu-ES"/>
        </w:rPr>
        <w:t>Kontratua errentatzaileak eskatuta suntsiarazi ahal izango da, honako arrazoi hauetakoren batengatik:</w:t>
      </w:r>
    </w:p>
    <w:p w14:paraId="0DDBB55C" w14:textId="77777777" w:rsidR="007E2B90" w:rsidRPr="00407681" w:rsidRDefault="007E2B90" w:rsidP="007E2B90">
      <w:pPr>
        <w:spacing w:after="0" w:line="240" w:lineRule="auto"/>
        <w:rPr>
          <w:rFonts w:ascii="Times New Roman" w:hAnsi="Times New Roman"/>
          <w:sz w:val="24"/>
          <w:szCs w:val="24"/>
        </w:rPr>
      </w:pPr>
    </w:p>
    <w:p w14:paraId="40C9379B" w14:textId="30772F7A" w:rsidR="007E2B90" w:rsidRPr="00407681" w:rsidRDefault="00A840CA" w:rsidP="005E1F70">
      <w:pPr>
        <w:pStyle w:val="Prrafodelista"/>
        <w:numPr>
          <w:ilvl w:val="0"/>
          <w:numId w:val="9"/>
        </w:numPr>
        <w:spacing w:after="0" w:line="240" w:lineRule="auto"/>
        <w:rPr>
          <w:rFonts w:ascii="Times New Roman" w:hAnsi="Times New Roman"/>
          <w:sz w:val="24"/>
          <w:szCs w:val="24"/>
        </w:rPr>
      </w:pPr>
      <w:r w:rsidRPr="00407681">
        <w:rPr>
          <w:rFonts w:ascii="Times New Roman" w:hAnsi="Times New Roman"/>
          <w:spacing w:val="0"/>
          <w:sz w:val="24"/>
          <w:szCs w:val="24"/>
          <w:lang w:val="eu-ES"/>
        </w:rPr>
        <w:t>Errentak eta errentarekin parekatutako zenbatekoak ez ordaintzea, hargatik eragotzi gabe utzarazpen-akzioa ezerezean uzteko eskubidea, prozesu-legeetan hiri-finken utzarazpenetarako aurreikusitako baldintza berberetan.</w:t>
      </w:r>
    </w:p>
    <w:p w14:paraId="0266FD18" w14:textId="77777777" w:rsidR="007E2B90" w:rsidRPr="00407681" w:rsidRDefault="007E2B90" w:rsidP="007E2B90">
      <w:pPr>
        <w:spacing w:after="0" w:line="240" w:lineRule="auto"/>
        <w:rPr>
          <w:rFonts w:ascii="Times New Roman" w:hAnsi="Times New Roman"/>
          <w:sz w:val="24"/>
          <w:szCs w:val="24"/>
        </w:rPr>
      </w:pPr>
    </w:p>
    <w:p w14:paraId="440835A5" w14:textId="58C9F626" w:rsidR="007E2B90" w:rsidRPr="00407681" w:rsidRDefault="00A840CA" w:rsidP="005E1F70">
      <w:pPr>
        <w:pStyle w:val="Prrafodelista"/>
        <w:numPr>
          <w:ilvl w:val="0"/>
          <w:numId w:val="9"/>
        </w:numPr>
        <w:spacing w:after="0" w:line="240" w:lineRule="auto"/>
        <w:rPr>
          <w:rFonts w:ascii="Times New Roman" w:hAnsi="Times New Roman"/>
          <w:sz w:val="24"/>
          <w:szCs w:val="24"/>
        </w:rPr>
      </w:pPr>
      <w:r w:rsidRPr="00407681">
        <w:rPr>
          <w:rFonts w:ascii="Times New Roman" w:hAnsi="Times New Roman"/>
          <w:spacing w:val="0"/>
          <w:sz w:val="24"/>
          <w:szCs w:val="24"/>
          <w:lang w:val="eu-ES"/>
        </w:rPr>
        <w:t xml:space="preserve">Finka eta/edo ustiategia hobetzeko edo eraldatzeko betebeharra larriki ez betetzea, errentariak kontratuan hitzemandako betebeharrak ez betetzea eta legezko arauaren edo ebazpen judizial edo administratiboaren bidez ezarritakoak ez betetzea. </w:t>
      </w:r>
    </w:p>
    <w:p w14:paraId="09FED011" w14:textId="77777777" w:rsidR="007E2B90" w:rsidRPr="00407681" w:rsidRDefault="007E2B90" w:rsidP="007E2B90">
      <w:pPr>
        <w:spacing w:after="0" w:line="240" w:lineRule="auto"/>
        <w:rPr>
          <w:rFonts w:ascii="Times New Roman" w:hAnsi="Times New Roman"/>
          <w:sz w:val="24"/>
          <w:szCs w:val="24"/>
        </w:rPr>
      </w:pPr>
    </w:p>
    <w:p w14:paraId="0F80CD7B" w14:textId="4BFFFA2C" w:rsidR="007E2B90" w:rsidRPr="00407681" w:rsidRDefault="00A840CA" w:rsidP="005E1F70">
      <w:pPr>
        <w:pStyle w:val="Prrafodelista"/>
        <w:numPr>
          <w:ilvl w:val="0"/>
          <w:numId w:val="9"/>
        </w:numPr>
        <w:spacing w:after="0" w:line="240" w:lineRule="auto"/>
        <w:rPr>
          <w:rFonts w:ascii="Times New Roman" w:hAnsi="Times New Roman"/>
          <w:sz w:val="24"/>
          <w:szCs w:val="24"/>
        </w:rPr>
      </w:pPr>
      <w:r w:rsidRPr="00407681">
        <w:rPr>
          <w:rFonts w:ascii="Times New Roman" w:hAnsi="Times New Roman"/>
          <w:spacing w:val="0"/>
          <w:sz w:val="24"/>
          <w:szCs w:val="24"/>
          <w:lang w:val="eu-ES"/>
        </w:rPr>
        <w:t>Finka eta/edo ustiategia, zati batean bada ere, ez ustiatzea, edo, osorik nahiz zati batean, kontratuan aurreikusitakoez bestelako helburu edo aprobetxamenduetara bideratzea, programek eta planek ezarritako kasuetan izan ezik, baldin eta horiek betetzea beharrezkoa bada estatuko, autonomia-erkidegoko edo Europar Batasuneko araudi aplikagarria aplikatuz laguntzak edo konpentsazioak jasotzeko.</w:t>
      </w:r>
    </w:p>
    <w:p w14:paraId="5B57AF17" w14:textId="77777777" w:rsidR="007E2B90" w:rsidRPr="00407681" w:rsidRDefault="007E2B90" w:rsidP="007E2B90">
      <w:pPr>
        <w:spacing w:after="0" w:line="240" w:lineRule="auto"/>
        <w:rPr>
          <w:rFonts w:ascii="Times New Roman" w:hAnsi="Times New Roman"/>
          <w:sz w:val="24"/>
          <w:szCs w:val="24"/>
        </w:rPr>
      </w:pPr>
    </w:p>
    <w:p w14:paraId="4DE4E32A" w14:textId="2FD076B8" w:rsidR="007E2B90" w:rsidRPr="00407681" w:rsidRDefault="00A840CA" w:rsidP="00ED1636">
      <w:pPr>
        <w:pStyle w:val="Prrafodelista"/>
        <w:numPr>
          <w:ilvl w:val="0"/>
          <w:numId w:val="9"/>
        </w:numPr>
        <w:spacing w:after="0" w:line="240" w:lineRule="auto"/>
        <w:rPr>
          <w:rFonts w:ascii="Times New Roman" w:hAnsi="Times New Roman"/>
          <w:sz w:val="24"/>
          <w:szCs w:val="24"/>
        </w:rPr>
      </w:pPr>
      <w:r w:rsidRPr="00407681">
        <w:rPr>
          <w:rFonts w:ascii="Times New Roman" w:hAnsi="Times New Roman"/>
          <w:spacing w:val="0"/>
          <w:sz w:val="24"/>
          <w:szCs w:val="24"/>
          <w:lang w:val="eu-ES"/>
        </w:rPr>
        <w:t>Errentamendua azpierrentan ematea edo lagatzea, bederatzigarren klausulako baldintzaren bat bete gabe.</w:t>
      </w:r>
    </w:p>
    <w:p w14:paraId="60EBABFB" w14:textId="77777777" w:rsidR="007E2B90" w:rsidRPr="00407681" w:rsidRDefault="007E2B90" w:rsidP="007E2B90">
      <w:pPr>
        <w:spacing w:after="0" w:line="240" w:lineRule="auto"/>
        <w:rPr>
          <w:rFonts w:ascii="Times New Roman" w:hAnsi="Times New Roman"/>
          <w:sz w:val="24"/>
          <w:szCs w:val="24"/>
        </w:rPr>
      </w:pPr>
    </w:p>
    <w:p w14:paraId="27074253" w14:textId="22E24635" w:rsidR="007E2B90" w:rsidRPr="00407681" w:rsidRDefault="00A840CA" w:rsidP="007E2B90">
      <w:pPr>
        <w:pStyle w:val="Prrafodelista"/>
        <w:numPr>
          <w:ilvl w:val="0"/>
          <w:numId w:val="9"/>
        </w:numPr>
        <w:spacing w:after="0" w:line="240" w:lineRule="auto"/>
        <w:rPr>
          <w:rFonts w:ascii="Times New Roman" w:hAnsi="Times New Roman"/>
          <w:sz w:val="24"/>
          <w:szCs w:val="24"/>
        </w:rPr>
      </w:pPr>
      <w:r w:rsidRPr="00407681">
        <w:rPr>
          <w:rFonts w:ascii="Times New Roman" w:hAnsi="Times New Roman"/>
          <w:spacing w:val="0"/>
          <w:sz w:val="24"/>
          <w:szCs w:val="24"/>
          <w:lang w:val="eu-ES"/>
        </w:rPr>
        <w:t>Landa Errentamenduari buruzko Legearen 7.1 artikuluan jasotako inguruabarren bat gerora agertzea.</w:t>
      </w:r>
    </w:p>
    <w:p w14:paraId="6EC80AE2" w14:textId="77777777" w:rsidR="00393ED2" w:rsidRPr="00407681" w:rsidRDefault="00393ED2" w:rsidP="00393ED2">
      <w:pPr>
        <w:pStyle w:val="Prrafodelista"/>
        <w:rPr>
          <w:rFonts w:ascii="Times New Roman" w:hAnsi="Times New Roman"/>
          <w:sz w:val="24"/>
          <w:szCs w:val="24"/>
        </w:rPr>
      </w:pPr>
    </w:p>
    <w:p w14:paraId="5C883B13" w14:textId="53A73968" w:rsidR="007E2B90" w:rsidRPr="00407681" w:rsidRDefault="00A840CA" w:rsidP="007E2B90">
      <w:pPr>
        <w:pStyle w:val="Prrafodelista"/>
        <w:numPr>
          <w:ilvl w:val="0"/>
          <w:numId w:val="9"/>
        </w:numPr>
        <w:spacing w:after="0" w:line="240" w:lineRule="auto"/>
        <w:rPr>
          <w:rFonts w:ascii="Times New Roman" w:hAnsi="Times New Roman"/>
          <w:sz w:val="24"/>
          <w:szCs w:val="24"/>
        </w:rPr>
      </w:pPr>
      <w:r w:rsidRPr="00407681">
        <w:rPr>
          <w:rFonts w:ascii="Times New Roman" w:hAnsi="Times New Roman"/>
          <w:spacing w:val="0"/>
          <w:sz w:val="24"/>
          <w:szCs w:val="24"/>
          <w:lang w:val="eu-ES"/>
        </w:rPr>
        <w:t>Finkan eta/edo ustiategian kalte larriak eragitea, dolo edo zabarkeria nabarmenarekin.</w:t>
      </w:r>
    </w:p>
    <w:p w14:paraId="714F2855" w14:textId="77777777" w:rsidR="007E2B90" w:rsidRPr="00431695" w:rsidRDefault="007E2B90" w:rsidP="007E2B90">
      <w:pPr>
        <w:spacing w:after="0" w:line="240" w:lineRule="auto"/>
        <w:rPr>
          <w:rFonts w:ascii="Times New Roman" w:hAnsi="Times New Roman"/>
          <w:color w:val="FF0000"/>
          <w:sz w:val="24"/>
          <w:szCs w:val="24"/>
        </w:rPr>
      </w:pPr>
    </w:p>
    <w:p w14:paraId="04CB3C52" w14:textId="77777777" w:rsidR="007E2B90" w:rsidRDefault="007E2B90" w:rsidP="007E2B90">
      <w:pPr>
        <w:spacing w:after="0" w:line="240" w:lineRule="auto"/>
        <w:rPr>
          <w:rFonts w:ascii="Times New Roman" w:hAnsi="Times New Roman"/>
          <w:sz w:val="24"/>
          <w:szCs w:val="24"/>
        </w:rPr>
      </w:pPr>
    </w:p>
    <w:p w14:paraId="75841967" w14:textId="2683EA8F" w:rsidR="00774CE8" w:rsidRPr="000736F4" w:rsidRDefault="00A840CA" w:rsidP="00774CE8">
      <w:pPr>
        <w:spacing w:after="0" w:line="240" w:lineRule="auto"/>
        <w:rPr>
          <w:rFonts w:ascii="Times New Roman" w:hAnsi="Times New Roman"/>
          <w:b/>
          <w:bCs/>
          <w:sz w:val="24"/>
          <w:szCs w:val="24"/>
        </w:rPr>
      </w:pPr>
      <w:r>
        <w:rPr>
          <w:rFonts w:ascii="Times New Roman" w:hAnsi="Times New Roman"/>
          <w:b/>
          <w:bCs/>
          <w:spacing w:val="0"/>
          <w:sz w:val="24"/>
          <w:szCs w:val="24"/>
          <w:lang w:val="eu-ES"/>
        </w:rPr>
        <w:t>Hamahirugarrena.- Kontratua hutsaltzea.</w:t>
      </w:r>
    </w:p>
    <w:p w14:paraId="67CF6C44" w14:textId="77777777" w:rsidR="00774CE8" w:rsidRDefault="00774CE8" w:rsidP="00774CE8">
      <w:pPr>
        <w:spacing w:after="0" w:line="240" w:lineRule="auto"/>
        <w:rPr>
          <w:rFonts w:ascii="Times New Roman" w:hAnsi="Times New Roman"/>
          <w:sz w:val="24"/>
          <w:szCs w:val="24"/>
        </w:rPr>
      </w:pPr>
    </w:p>
    <w:p w14:paraId="1B79639E" w14:textId="25A7C066" w:rsidR="00774CE8" w:rsidRDefault="00A840CA" w:rsidP="00774CE8">
      <w:pPr>
        <w:spacing w:after="0" w:line="240" w:lineRule="auto"/>
        <w:rPr>
          <w:rFonts w:ascii="Times New Roman" w:hAnsi="Times New Roman"/>
          <w:i/>
          <w:iCs/>
          <w:sz w:val="24"/>
          <w:szCs w:val="24"/>
        </w:rPr>
      </w:pPr>
      <w:r>
        <w:rPr>
          <w:rFonts w:ascii="Times New Roman" w:hAnsi="Times New Roman"/>
          <w:spacing w:val="0"/>
          <w:sz w:val="24"/>
          <w:szCs w:val="24"/>
          <w:lang w:val="eu-ES"/>
        </w:rPr>
        <w:lastRenderedPageBreak/>
        <w:t>Bai errentatzaileak bai errentariak kontratua hutsaldu ahal izango dute, beste alderdiak ez badu betetzen kontratu honetan aurreikusitako kontserbazio- eta hobekuntza-gastuak ordaintzeko betebeharra.</w:t>
      </w:r>
    </w:p>
    <w:p w14:paraId="2F8CBE8E" w14:textId="1A424EC7" w:rsidR="00334670" w:rsidRPr="00334670" w:rsidRDefault="00334670" w:rsidP="00774CE8">
      <w:pPr>
        <w:spacing w:after="0" w:line="240" w:lineRule="auto"/>
        <w:rPr>
          <w:rFonts w:ascii="Times New Roman" w:hAnsi="Times New Roman"/>
          <w:iCs/>
          <w:sz w:val="24"/>
          <w:szCs w:val="24"/>
        </w:rPr>
      </w:pPr>
    </w:p>
    <w:p w14:paraId="7CD4F458" w14:textId="77777777" w:rsidR="00334670" w:rsidRPr="00334670" w:rsidRDefault="00334670" w:rsidP="00774CE8">
      <w:pPr>
        <w:spacing w:after="0" w:line="240" w:lineRule="auto"/>
        <w:rPr>
          <w:rFonts w:ascii="Times New Roman" w:hAnsi="Times New Roman"/>
          <w:sz w:val="24"/>
          <w:szCs w:val="24"/>
        </w:rPr>
      </w:pPr>
    </w:p>
    <w:p w14:paraId="292886A1" w14:textId="096871A4" w:rsidR="00CE07E4" w:rsidRPr="00C65B81" w:rsidRDefault="00A840CA" w:rsidP="00CE07E4">
      <w:pPr>
        <w:spacing w:after="0" w:line="240" w:lineRule="auto"/>
        <w:rPr>
          <w:rFonts w:ascii="Times New Roman" w:hAnsi="Times New Roman"/>
          <w:b/>
          <w:bCs/>
          <w:sz w:val="24"/>
          <w:szCs w:val="24"/>
        </w:rPr>
      </w:pPr>
      <w:r>
        <w:rPr>
          <w:rFonts w:ascii="Times New Roman" w:hAnsi="Times New Roman"/>
          <w:b/>
          <w:bCs/>
          <w:spacing w:val="0"/>
          <w:sz w:val="24"/>
          <w:szCs w:val="24"/>
          <w:lang w:val="eu-ES"/>
        </w:rPr>
        <w:t>Hamalaugarrena.- Fidantza.</w:t>
      </w:r>
    </w:p>
    <w:p w14:paraId="12C19A9E" w14:textId="77777777" w:rsidR="00CE07E4" w:rsidRPr="00334670" w:rsidRDefault="00CE07E4" w:rsidP="00CE07E4">
      <w:pPr>
        <w:spacing w:after="0" w:line="240" w:lineRule="auto"/>
        <w:rPr>
          <w:rFonts w:ascii="Times New Roman" w:hAnsi="Times New Roman"/>
          <w:bCs/>
          <w:sz w:val="24"/>
          <w:szCs w:val="24"/>
        </w:rPr>
      </w:pPr>
    </w:p>
    <w:p w14:paraId="15BF0E12" w14:textId="548553DD" w:rsidR="008A4BC3" w:rsidRPr="00F31618" w:rsidRDefault="00A840CA" w:rsidP="00CE07E4">
      <w:pPr>
        <w:spacing w:after="0" w:line="240" w:lineRule="auto"/>
        <w:rPr>
          <w:rFonts w:ascii="Times New Roman" w:hAnsi="Times New Roman"/>
          <w:sz w:val="24"/>
          <w:szCs w:val="24"/>
          <w:highlight w:val="cyan"/>
        </w:rPr>
      </w:pPr>
      <w:r>
        <w:rPr>
          <w:rFonts w:ascii="Times New Roman" w:hAnsi="Times New Roman"/>
          <w:spacing w:val="0"/>
          <w:sz w:val="24"/>
          <w:szCs w:val="24"/>
          <w:highlight w:val="cyan"/>
          <w:lang w:val="eu-ES"/>
        </w:rPr>
        <w:t>A)</w:t>
      </w:r>
    </w:p>
    <w:p w14:paraId="36CA17F2" w14:textId="7916336D" w:rsidR="000F4845" w:rsidRPr="000F4845" w:rsidRDefault="00A840CA" w:rsidP="00CE07E4">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Kontratu hau sinatzen den unean, errentariak </w:t>
      </w:r>
      <w:r w:rsidRPr="00BD417E">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euro entregatzen ditu, fidantza gisa, errentariaren legezko eta kontratuko betebeharrak bermatzeko.</w:t>
      </w:r>
    </w:p>
    <w:p w14:paraId="16111A3E" w14:textId="77777777" w:rsidR="00CE07E4" w:rsidRPr="008A4BC3" w:rsidRDefault="00CE07E4" w:rsidP="00CA398B">
      <w:pPr>
        <w:spacing w:after="0" w:line="240" w:lineRule="auto"/>
        <w:rPr>
          <w:rFonts w:ascii="Times New Roman" w:hAnsi="Times New Roman"/>
          <w:sz w:val="24"/>
          <w:szCs w:val="24"/>
          <w:highlight w:val="yellow"/>
        </w:rPr>
      </w:pPr>
    </w:p>
    <w:p w14:paraId="04CF08B5" w14:textId="606048DC" w:rsidR="008A4BC3" w:rsidRPr="00F31618" w:rsidRDefault="00A840CA" w:rsidP="00CA398B">
      <w:pPr>
        <w:spacing w:after="0" w:line="240" w:lineRule="auto"/>
        <w:rPr>
          <w:rFonts w:ascii="Times New Roman" w:hAnsi="Times New Roman"/>
          <w:sz w:val="24"/>
          <w:szCs w:val="24"/>
          <w:highlight w:val="cyan"/>
        </w:rPr>
      </w:pPr>
      <w:r>
        <w:rPr>
          <w:rFonts w:ascii="Times New Roman" w:hAnsi="Times New Roman"/>
          <w:spacing w:val="0"/>
          <w:sz w:val="24"/>
          <w:szCs w:val="24"/>
          <w:highlight w:val="cyan"/>
          <w:lang w:val="eu-ES"/>
        </w:rPr>
        <w:t>B)</w:t>
      </w:r>
    </w:p>
    <w:p w14:paraId="132E4B24" w14:textId="6A7F133A" w:rsidR="008A4BC3" w:rsidRPr="008A4BC3" w:rsidRDefault="00A840CA" w:rsidP="00CA398B">
      <w:pPr>
        <w:spacing w:after="0" w:line="240" w:lineRule="auto"/>
        <w:rPr>
          <w:rFonts w:ascii="Times New Roman" w:hAnsi="Times New Roman"/>
          <w:sz w:val="24"/>
          <w:szCs w:val="24"/>
          <w:highlight w:val="yellow"/>
        </w:rPr>
      </w:pPr>
      <w:r>
        <w:rPr>
          <w:rFonts w:ascii="Times New Roman" w:hAnsi="Times New Roman"/>
          <w:spacing w:val="0"/>
          <w:sz w:val="24"/>
          <w:szCs w:val="24"/>
          <w:lang w:val="eu-ES"/>
        </w:rPr>
        <w:t>Ez da fidantzarik ezartzen.</w:t>
      </w:r>
    </w:p>
    <w:p w14:paraId="409AA708" w14:textId="35A10FCE" w:rsidR="007F292C" w:rsidRDefault="007F292C" w:rsidP="00CA398B">
      <w:pPr>
        <w:spacing w:after="0" w:line="240" w:lineRule="auto"/>
        <w:rPr>
          <w:rFonts w:ascii="Times New Roman" w:hAnsi="Times New Roman"/>
          <w:bCs/>
          <w:sz w:val="24"/>
          <w:szCs w:val="24"/>
          <w:highlight w:val="yellow"/>
        </w:rPr>
      </w:pPr>
    </w:p>
    <w:p w14:paraId="7EE823E1" w14:textId="77777777" w:rsidR="00334670" w:rsidRPr="00334670" w:rsidRDefault="00334670" w:rsidP="00CA398B">
      <w:pPr>
        <w:spacing w:after="0" w:line="240" w:lineRule="auto"/>
        <w:rPr>
          <w:rFonts w:ascii="Times New Roman" w:hAnsi="Times New Roman"/>
          <w:bCs/>
          <w:sz w:val="24"/>
          <w:szCs w:val="24"/>
          <w:highlight w:val="yellow"/>
        </w:rPr>
      </w:pPr>
    </w:p>
    <w:p w14:paraId="676C3BFC" w14:textId="276DCCCD" w:rsidR="007F292C" w:rsidRDefault="00A840CA" w:rsidP="007F292C">
      <w:pPr>
        <w:spacing w:after="0" w:line="240" w:lineRule="auto"/>
        <w:rPr>
          <w:rFonts w:ascii="Times New Roman" w:hAnsi="Times New Roman"/>
          <w:i/>
          <w:iCs/>
          <w:sz w:val="24"/>
          <w:szCs w:val="24"/>
        </w:rPr>
      </w:pPr>
      <w:r>
        <w:rPr>
          <w:rFonts w:ascii="Times New Roman" w:hAnsi="Times New Roman"/>
          <w:b/>
          <w:bCs/>
          <w:spacing w:val="0"/>
          <w:sz w:val="24"/>
          <w:szCs w:val="24"/>
          <w:lang w:val="eu-ES"/>
        </w:rPr>
        <w:t>Hamabosgarrena.- Asegurua.</w:t>
      </w:r>
    </w:p>
    <w:p w14:paraId="3E4625B6" w14:textId="77777777" w:rsidR="007F292C" w:rsidRDefault="007F292C" w:rsidP="007F292C">
      <w:pPr>
        <w:spacing w:after="0" w:line="240" w:lineRule="auto"/>
        <w:rPr>
          <w:rFonts w:ascii="Times New Roman" w:hAnsi="Times New Roman"/>
          <w:i/>
          <w:iCs/>
          <w:sz w:val="24"/>
          <w:szCs w:val="24"/>
        </w:rPr>
      </w:pPr>
    </w:p>
    <w:p w14:paraId="242197ED" w14:textId="4DDCBDF3" w:rsidR="007F292C" w:rsidRPr="000F4845" w:rsidRDefault="00A840CA" w:rsidP="007F292C">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Errentariak </w:t>
      </w:r>
      <w:r w:rsidR="008A619E">
        <w:rPr>
          <w:rFonts w:ascii="Times New Roman" w:hAnsi="Times New Roman"/>
          <w:spacing w:val="0"/>
          <w:sz w:val="24"/>
          <w:szCs w:val="24"/>
          <w:lang w:val="eu-ES"/>
        </w:rPr>
        <w:t xml:space="preserve">150.000 euroko </w:t>
      </w:r>
      <w:r>
        <w:rPr>
          <w:rFonts w:ascii="Times New Roman" w:hAnsi="Times New Roman"/>
          <w:spacing w:val="0"/>
          <w:sz w:val="24"/>
          <w:szCs w:val="24"/>
          <w:lang w:val="eu-ES"/>
        </w:rPr>
        <w:t>erantzukizun zibileko aseguru bat kontratatu beharko du, bai eta finkaren edo ustiategiaren ekoizpen normala aseguratu ere, normalean aseguratu daitezkeen arriskuen aurka, lehen mailako eta kaudimen aitortuko aseguru-etxe batekin. Primak ordaintzetik eratorritako gastu guztiak bere gain hartuko ditu, eta ezin izango dizkio inola ere errentatzaileari jasanarazi.</w:t>
      </w:r>
    </w:p>
    <w:p w14:paraId="37CE2CA6" w14:textId="77777777" w:rsidR="007F292C" w:rsidRPr="000F4845" w:rsidRDefault="007F292C" w:rsidP="007F292C">
      <w:pPr>
        <w:spacing w:after="0" w:line="240" w:lineRule="auto"/>
        <w:rPr>
          <w:rFonts w:ascii="Times New Roman" w:hAnsi="Times New Roman"/>
          <w:sz w:val="24"/>
          <w:szCs w:val="24"/>
          <w:lang w:val="eu-ES"/>
        </w:rPr>
      </w:pPr>
    </w:p>
    <w:p w14:paraId="7B93B611" w14:textId="77777777" w:rsidR="007F292C" w:rsidRPr="00F07859" w:rsidRDefault="00A840CA" w:rsidP="007F292C">
      <w:pPr>
        <w:spacing w:after="0" w:line="240" w:lineRule="auto"/>
        <w:rPr>
          <w:rFonts w:ascii="Times New Roman" w:hAnsi="Times New Roman"/>
          <w:sz w:val="24"/>
          <w:szCs w:val="24"/>
        </w:rPr>
      </w:pPr>
      <w:r>
        <w:rPr>
          <w:rFonts w:ascii="Times New Roman" w:hAnsi="Times New Roman"/>
          <w:spacing w:val="0"/>
          <w:sz w:val="24"/>
          <w:szCs w:val="24"/>
          <w:lang w:val="eu-ES"/>
        </w:rPr>
        <w:t>Errentariak aseguru hori indarrean eduki beharko du kontratu hau indarrean dagoen bitartean, eta primak erregulartasunez ordainduko ditu.</w:t>
      </w:r>
    </w:p>
    <w:p w14:paraId="6CBC9B3D" w14:textId="77777777" w:rsidR="007F292C" w:rsidRPr="00F07859" w:rsidRDefault="007F292C" w:rsidP="007F292C">
      <w:pPr>
        <w:spacing w:after="0" w:line="240" w:lineRule="auto"/>
        <w:rPr>
          <w:rFonts w:ascii="Times New Roman" w:hAnsi="Times New Roman"/>
          <w:sz w:val="24"/>
          <w:szCs w:val="24"/>
        </w:rPr>
      </w:pPr>
    </w:p>
    <w:p w14:paraId="7F924210" w14:textId="393BB5F6" w:rsidR="007F292C" w:rsidRPr="00F07859" w:rsidRDefault="00A840CA" w:rsidP="007F292C">
      <w:pPr>
        <w:spacing w:after="0" w:line="240" w:lineRule="auto"/>
        <w:rPr>
          <w:rFonts w:ascii="Times New Roman" w:hAnsi="Times New Roman"/>
          <w:sz w:val="24"/>
          <w:szCs w:val="24"/>
        </w:rPr>
      </w:pPr>
      <w:r>
        <w:rPr>
          <w:rFonts w:ascii="Times New Roman" w:hAnsi="Times New Roman"/>
          <w:spacing w:val="0"/>
          <w:sz w:val="24"/>
          <w:szCs w:val="24"/>
          <w:lang w:val="eu-ES"/>
        </w:rPr>
        <w:t>Aseguru kontratu hori ez izenpetzea edo prima bakar bat ez ordaintzea kontratua suntsiarazteko arrazoi izango da. Horretarako, errentatzaileak, kontratua indarrean dagoen bitartean, edozein unetan eskatu ahal izango dio errentariari egiaztatzeko betetzen duela betebehar hori.</w:t>
      </w:r>
    </w:p>
    <w:p w14:paraId="28FD584D" w14:textId="77777777" w:rsidR="007F292C" w:rsidRDefault="007F292C" w:rsidP="007F292C">
      <w:pPr>
        <w:spacing w:after="0" w:line="240" w:lineRule="auto"/>
        <w:rPr>
          <w:rFonts w:ascii="Times New Roman" w:hAnsi="Times New Roman"/>
          <w:i/>
          <w:iCs/>
          <w:sz w:val="24"/>
          <w:szCs w:val="24"/>
        </w:rPr>
      </w:pPr>
    </w:p>
    <w:p w14:paraId="667E7D04" w14:textId="77777777" w:rsidR="00CE07E4" w:rsidRPr="00334670" w:rsidRDefault="00CE07E4" w:rsidP="00CA398B">
      <w:pPr>
        <w:spacing w:after="0" w:line="240" w:lineRule="auto"/>
        <w:rPr>
          <w:rFonts w:ascii="Times New Roman" w:hAnsi="Times New Roman"/>
          <w:bCs/>
          <w:sz w:val="24"/>
          <w:szCs w:val="24"/>
          <w:highlight w:val="cyan"/>
        </w:rPr>
      </w:pPr>
    </w:p>
    <w:p w14:paraId="1E6B7735" w14:textId="0D56B68E" w:rsidR="00CA398B" w:rsidRPr="007D39DB"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Hamaseigarrena.- Eskritura publikoan formalizatzea.</w:t>
      </w:r>
    </w:p>
    <w:p w14:paraId="1BC8F0AA" w14:textId="77777777" w:rsidR="00CA398B" w:rsidRPr="007D39DB" w:rsidRDefault="00CA398B" w:rsidP="00CA398B">
      <w:pPr>
        <w:spacing w:after="0" w:line="240" w:lineRule="auto"/>
        <w:rPr>
          <w:rFonts w:ascii="Times New Roman" w:hAnsi="Times New Roman"/>
          <w:sz w:val="24"/>
          <w:szCs w:val="24"/>
        </w:rPr>
      </w:pPr>
    </w:p>
    <w:p w14:paraId="06C57D62" w14:textId="77777777" w:rsidR="00CA398B" w:rsidRPr="007D39DB"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Kontratu hau egin duen edozein alderdik behartu dezake beste alderdia kontratua agiri publikoan formalizatzera eta Jabetza Erregistroan inskribatzera, eta horren gastuak eskatzailearen kontura izango dira. Errentan hartutako ondasunen inbentarioa eratzera ere behartu diezaiokete elkarri.</w:t>
      </w:r>
    </w:p>
    <w:p w14:paraId="6167C0FC" w14:textId="77777777" w:rsidR="00CA398B" w:rsidRPr="007D39DB" w:rsidRDefault="00CA398B" w:rsidP="00CA398B">
      <w:pPr>
        <w:spacing w:after="0" w:line="240" w:lineRule="auto"/>
        <w:rPr>
          <w:rFonts w:ascii="Times New Roman" w:hAnsi="Times New Roman"/>
          <w:sz w:val="24"/>
          <w:szCs w:val="24"/>
        </w:rPr>
      </w:pPr>
    </w:p>
    <w:p w14:paraId="64638013" w14:textId="66831987" w:rsidR="00CA398B"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Errentatzaileak kontratuaren berri eman behar dio Eusko Jaurlaritzako Landa Errentamenduen Erregistro Bereziari, eta horrek kopia bat bidaliko dio Landa Errentamenduen Erregistro Orokorrari.</w:t>
      </w:r>
    </w:p>
    <w:p w14:paraId="583554C2" w14:textId="77777777" w:rsidR="00CA398B" w:rsidRDefault="00CA398B" w:rsidP="00CA398B">
      <w:pPr>
        <w:spacing w:after="0" w:line="240" w:lineRule="auto"/>
        <w:rPr>
          <w:rFonts w:ascii="Times New Roman" w:hAnsi="Times New Roman"/>
          <w:sz w:val="24"/>
          <w:szCs w:val="24"/>
        </w:rPr>
      </w:pPr>
    </w:p>
    <w:p w14:paraId="63C37A1B" w14:textId="77777777" w:rsidR="007D39DB" w:rsidRPr="00334670" w:rsidRDefault="007D39DB" w:rsidP="00CA398B">
      <w:pPr>
        <w:spacing w:after="0" w:line="240" w:lineRule="auto"/>
        <w:rPr>
          <w:rFonts w:ascii="Times New Roman" w:hAnsi="Times New Roman"/>
          <w:bCs/>
          <w:sz w:val="24"/>
          <w:szCs w:val="24"/>
        </w:rPr>
      </w:pPr>
    </w:p>
    <w:p w14:paraId="00B1746B" w14:textId="2202E146" w:rsidR="00CA398B" w:rsidRPr="007D39DB"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Hamazazpigarrena.- Araubide juridikoa.</w:t>
      </w:r>
    </w:p>
    <w:p w14:paraId="32CBE55E" w14:textId="77777777" w:rsidR="00CA398B" w:rsidRPr="007D39DB" w:rsidRDefault="00CA398B" w:rsidP="00CA398B">
      <w:pPr>
        <w:spacing w:after="0" w:line="240" w:lineRule="auto"/>
        <w:rPr>
          <w:rFonts w:ascii="Times New Roman" w:hAnsi="Times New Roman"/>
          <w:b/>
          <w:bCs/>
          <w:sz w:val="24"/>
          <w:szCs w:val="24"/>
        </w:rPr>
      </w:pPr>
    </w:p>
    <w:p w14:paraId="532B1F57" w14:textId="6BAE50B8" w:rsidR="00CA398B"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Kontratu honetan berariaz aurreikusi ez den guztian, Landa Errentamenduei buruzko 49/2003 Legean xedatutakoa beteko da, 26/2005 Legeak egindako aldaketekin, baita Kode Zibilak, ordezko gisa, xedatutakoa ere, eta, halakorik ezean, aplikatu beharreko tokiko usadio eta ohiturek agintzen dutena.</w:t>
      </w:r>
    </w:p>
    <w:p w14:paraId="385E29EE" w14:textId="77777777" w:rsidR="00CA398B" w:rsidRDefault="00CA398B" w:rsidP="00CA398B">
      <w:pPr>
        <w:spacing w:after="0" w:line="240" w:lineRule="auto"/>
        <w:rPr>
          <w:rFonts w:ascii="Times New Roman" w:hAnsi="Times New Roman"/>
          <w:sz w:val="24"/>
          <w:szCs w:val="24"/>
        </w:rPr>
      </w:pPr>
    </w:p>
    <w:p w14:paraId="0F7B5F0A" w14:textId="77777777" w:rsidR="00CA398B" w:rsidRDefault="00CA398B" w:rsidP="00CA398B">
      <w:pPr>
        <w:spacing w:after="0" w:line="240" w:lineRule="auto"/>
        <w:rPr>
          <w:rFonts w:ascii="Times New Roman" w:hAnsi="Times New Roman"/>
          <w:sz w:val="24"/>
          <w:szCs w:val="24"/>
        </w:rPr>
      </w:pPr>
    </w:p>
    <w:p w14:paraId="55FB3804" w14:textId="6388FC24" w:rsidR="00CA398B" w:rsidRPr="00874C8E" w:rsidRDefault="00A840CA" w:rsidP="00CA398B">
      <w:pPr>
        <w:spacing w:after="0" w:line="240" w:lineRule="auto"/>
        <w:rPr>
          <w:rFonts w:ascii="Times New Roman" w:hAnsi="Times New Roman"/>
          <w:sz w:val="24"/>
          <w:szCs w:val="24"/>
        </w:rPr>
      </w:pPr>
      <w:r>
        <w:rPr>
          <w:rFonts w:ascii="Times New Roman" w:hAnsi="Times New Roman"/>
          <w:b/>
          <w:bCs/>
          <w:spacing w:val="0"/>
          <w:sz w:val="24"/>
          <w:szCs w:val="24"/>
          <w:lang w:val="eu-ES"/>
        </w:rPr>
        <w:t>Hemezortzigarrena.- Nekazaritza Politika Erkidearen (NPE) laguntzen eskubideak lagatzea.</w:t>
      </w:r>
    </w:p>
    <w:p w14:paraId="21A0C7B3" w14:textId="77777777" w:rsidR="00CA398B" w:rsidRPr="00334670" w:rsidRDefault="00CA398B" w:rsidP="00CA398B">
      <w:pPr>
        <w:spacing w:after="0" w:line="240" w:lineRule="auto"/>
        <w:rPr>
          <w:rFonts w:ascii="Times New Roman" w:hAnsi="Times New Roman"/>
          <w:bCs/>
          <w:sz w:val="24"/>
          <w:szCs w:val="24"/>
        </w:rPr>
      </w:pPr>
    </w:p>
    <w:p w14:paraId="6FE0DAD8" w14:textId="77777777" w:rsidR="00874C8E" w:rsidRPr="00874C8E" w:rsidRDefault="00A840CA" w:rsidP="00CA398B">
      <w:pPr>
        <w:spacing w:after="0" w:line="240" w:lineRule="auto"/>
        <w:rPr>
          <w:rFonts w:ascii="Times New Roman" w:hAnsi="Times New Roman"/>
          <w:sz w:val="24"/>
          <w:szCs w:val="24"/>
        </w:rPr>
      </w:pPr>
      <w:r>
        <w:rPr>
          <w:rFonts w:ascii="Times New Roman" w:hAnsi="Times New Roman"/>
          <w:spacing w:val="0"/>
          <w:sz w:val="24"/>
          <w:szCs w:val="24"/>
          <w:highlight w:val="cyan"/>
          <w:lang w:val="eu-ES"/>
        </w:rPr>
        <w:t>A)</w:t>
      </w:r>
    </w:p>
    <w:p w14:paraId="69EBAF02" w14:textId="5C2B82B1" w:rsidR="00CA398B" w:rsidRPr="000F4845" w:rsidRDefault="00A840CA" w:rsidP="00CA398B">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Kontratu honen bidez, errentatzaileak errentariari lagatzen dizkio </w:t>
      </w:r>
      <w:proofErr w:type="spellStart"/>
      <w:r>
        <w:rPr>
          <w:rFonts w:ascii="Times New Roman" w:hAnsi="Times New Roman"/>
          <w:spacing w:val="0"/>
          <w:sz w:val="24"/>
          <w:szCs w:val="24"/>
          <w:lang w:val="eu-ES"/>
        </w:rPr>
        <w:t>NPEtik</w:t>
      </w:r>
      <w:proofErr w:type="spellEnd"/>
      <w:r>
        <w:rPr>
          <w:rFonts w:ascii="Times New Roman" w:hAnsi="Times New Roman"/>
          <w:spacing w:val="0"/>
          <w:sz w:val="24"/>
          <w:szCs w:val="24"/>
          <w:lang w:val="eu-ES"/>
        </w:rPr>
        <w:t xml:space="preserve"> eratorritako laguntza-eskubideak, errentamenduaren xede den azalerari esleitzen zaizkionak. Ondorio horietarako, kontratu honi erantsi zaio, </w:t>
      </w:r>
      <w:r>
        <w:rPr>
          <w:rFonts w:ascii="Times New Roman" w:hAnsi="Times New Roman"/>
          <w:b/>
          <w:bCs/>
          <w:spacing w:val="0"/>
          <w:sz w:val="24"/>
          <w:szCs w:val="24"/>
          <w:lang w:val="eu-ES"/>
        </w:rPr>
        <w:t>II. eranskin</w:t>
      </w:r>
      <w:r>
        <w:rPr>
          <w:rFonts w:ascii="Times New Roman" w:hAnsi="Times New Roman"/>
          <w:spacing w:val="0"/>
          <w:sz w:val="24"/>
          <w:szCs w:val="24"/>
          <w:lang w:val="eu-ES"/>
        </w:rPr>
        <w:t xml:space="preserve"> gisa, errentatzaileak errentariari emandako baimena, esleipen-eskaera hori aurkeztu ahal izateko.</w:t>
      </w:r>
    </w:p>
    <w:p w14:paraId="713D641E" w14:textId="77777777" w:rsidR="00874C8E" w:rsidRPr="000F4845" w:rsidRDefault="00A840CA" w:rsidP="00874C8E">
      <w:pPr>
        <w:spacing w:after="0" w:line="240" w:lineRule="auto"/>
        <w:rPr>
          <w:rFonts w:ascii="Times New Roman" w:hAnsi="Times New Roman"/>
          <w:sz w:val="24"/>
          <w:szCs w:val="24"/>
          <w:lang w:val="eu-ES"/>
        </w:rPr>
      </w:pPr>
      <w:r>
        <w:rPr>
          <w:rFonts w:ascii="Times New Roman" w:hAnsi="Times New Roman"/>
          <w:spacing w:val="0"/>
          <w:sz w:val="24"/>
          <w:szCs w:val="24"/>
          <w:lang w:val="eu-ES"/>
        </w:rPr>
        <w:t>Horregatik, errentatzaileari esleitutako oinarrizko ordainketarako eskubideak automatikoki lagatzen zaizkio errentariari, errentamendu-erregimenean, eta errentariak eskubide horien ordainketa jasoko du errentamendu kontratu honek eta haren luzapenek irauten duten bitartean, indarrean dagoen araudiak une bakoitzean ezartzen dituen baldintzetan.</w:t>
      </w:r>
    </w:p>
    <w:p w14:paraId="5B36C05E" w14:textId="68B107E3" w:rsidR="00874C8E" w:rsidRPr="000F4845" w:rsidRDefault="00A840CA" w:rsidP="00874C8E">
      <w:pPr>
        <w:spacing w:after="0" w:line="240" w:lineRule="auto"/>
        <w:rPr>
          <w:rFonts w:ascii="Times New Roman" w:hAnsi="Times New Roman"/>
          <w:sz w:val="24"/>
          <w:szCs w:val="24"/>
          <w:lang w:val="eu-ES"/>
        </w:rPr>
      </w:pPr>
      <w:r>
        <w:rPr>
          <w:rFonts w:ascii="Times New Roman" w:hAnsi="Times New Roman"/>
          <w:spacing w:val="0"/>
          <w:sz w:val="24"/>
          <w:szCs w:val="24"/>
          <w:lang w:val="eu-ES"/>
        </w:rPr>
        <w:t>Era berean, alderdiek adosten dute errentamendu kontratu hau edozein arrazoirengatik azkendutakoan errentariak alderdi errentatzaileari itzuli beharko dizkiola sortutako oinarrizko ordainketarako eskubideak, eta errentatzaileak lurrekin batera berreskuratuko dituela sortutako eskubideak, bai eskubide horiek aktibatzeko, bai une horretan eska daitezkeen legezko baldintzak betetzen dituen hirugarren bati berriro lagatzeko.</w:t>
      </w:r>
    </w:p>
    <w:p w14:paraId="5E7EBE86" w14:textId="77777777" w:rsidR="00874C8E" w:rsidRPr="000F4845" w:rsidRDefault="00874C8E" w:rsidP="00874C8E">
      <w:pPr>
        <w:spacing w:after="0" w:line="240" w:lineRule="auto"/>
        <w:rPr>
          <w:rFonts w:ascii="Times New Roman" w:hAnsi="Times New Roman"/>
          <w:sz w:val="24"/>
          <w:szCs w:val="24"/>
          <w:lang w:val="eu-ES"/>
        </w:rPr>
      </w:pPr>
    </w:p>
    <w:p w14:paraId="3F5FF57E" w14:textId="77777777" w:rsidR="00874C8E" w:rsidRPr="00874C8E" w:rsidRDefault="00A840CA" w:rsidP="00874C8E">
      <w:pPr>
        <w:spacing w:after="0" w:line="240" w:lineRule="auto"/>
        <w:rPr>
          <w:rFonts w:ascii="Times New Roman" w:hAnsi="Times New Roman"/>
          <w:sz w:val="24"/>
          <w:szCs w:val="24"/>
        </w:rPr>
      </w:pPr>
      <w:r>
        <w:rPr>
          <w:rFonts w:ascii="Times New Roman" w:hAnsi="Times New Roman"/>
          <w:spacing w:val="0"/>
          <w:sz w:val="24"/>
          <w:szCs w:val="24"/>
          <w:highlight w:val="cyan"/>
          <w:lang w:val="eu-ES"/>
        </w:rPr>
        <w:t>B)</w:t>
      </w:r>
    </w:p>
    <w:p w14:paraId="5CD086F5" w14:textId="5F59C24E" w:rsidR="00874C8E" w:rsidRDefault="00A840CA" w:rsidP="00874C8E">
      <w:pPr>
        <w:spacing w:after="0" w:line="240" w:lineRule="auto"/>
        <w:rPr>
          <w:rFonts w:ascii="Times New Roman" w:hAnsi="Times New Roman"/>
          <w:sz w:val="24"/>
          <w:szCs w:val="24"/>
        </w:rPr>
      </w:pPr>
      <w:r>
        <w:rPr>
          <w:rFonts w:ascii="Times New Roman" w:hAnsi="Times New Roman"/>
          <w:spacing w:val="0"/>
          <w:sz w:val="24"/>
          <w:szCs w:val="24"/>
          <w:lang w:val="eu-ES"/>
        </w:rPr>
        <w:t xml:space="preserve">Kontratu honen bidez ez da lagatzen errentamenduaren xede den azalerari esleitzen zaizkion </w:t>
      </w:r>
      <w:proofErr w:type="spellStart"/>
      <w:r>
        <w:rPr>
          <w:rFonts w:ascii="Times New Roman" w:hAnsi="Times New Roman"/>
          <w:spacing w:val="0"/>
          <w:sz w:val="24"/>
          <w:szCs w:val="24"/>
          <w:lang w:val="eu-ES"/>
        </w:rPr>
        <w:t>NPEtik</w:t>
      </w:r>
      <w:proofErr w:type="spellEnd"/>
      <w:r>
        <w:rPr>
          <w:rFonts w:ascii="Times New Roman" w:hAnsi="Times New Roman"/>
          <w:spacing w:val="0"/>
          <w:sz w:val="24"/>
          <w:szCs w:val="24"/>
          <w:lang w:val="eu-ES"/>
        </w:rPr>
        <w:t xml:space="preserve"> eratorritako laguntza-eskubideen balioa.</w:t>
      </w:r>
    </w:p>
    <w:p w14:paraId="11A5C256" w14:textId="7E614109" w:rsidR="00CA398B" w:rsidRDefault="00CA398B" w:rsidP="00CA398B">
      <w:pPr>
        <w:spacing w:after="0" w:line="240" w:lineRule="auto"/>
        <w:rPr>
          <w:rFonts w:ascii="Times New Roman" w:hAnsi="Times New Roman"/>
          <w:sz w:val="24"/>
          <w:szCs w:val="24"/>
        </w:rPr>
      </w:pPr>
    </w:p>
    <w:p w14:paraId="7408E469" w14:textId="77777777" w:rsidR="00334670" w:rsidRDefault="00334670" w:rsidP="00CA398B">
      <w:pPr>
        <w:spacing w:after="0" w:line="240" w:lineRule="auto"/>
        <w:rPr>
          <w:rFonts w:ascii="Times New Roman" w:hAnsi="Times New Roman"/>
          <w:sz w:val="24"/>
          <w:szCs w:val="24"/>
        </w:rPr>
      </w:pPr>
    </w:p>
    <w:p w14:paraId="1F1D1238" w14:textId="41B30D41" w:rsidR="00CA398B" w:rsidRPr="00BC4757"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Hemeretzigarrena.- Jakinarazpenetarako helbidea.</w:t>
      </w:r>
    </w:p>
    <w:p w14:paraId="3950B1EE" w14:textId="77777777" w:rsidR="00CA398B" w:rsidRDefault="00CA398B" w:rsidP="00CA398B">
      <w:pPr>
        <w:spacing w:after="0" w:line="240" w:lineRule="auto"/>
        <w:rPr>
          <w:rFonts w:ascii="Times New Roman" w:hAnsi="Times New Roman"/>
          <w:b/>
          <w:bCs/>
          <w:sz w:val="24"/>
          <w:szCs w:val="24"/>
        </w:rPr>
      </w:pPr>
    </w:p>
    <w:p w14:paraId="2B5C0624" w14:textId="5574C063" w:rsidR="003D3555" w:rsidRPr="000F4845" w:rsidRDefault="00A840CA" w:rsidP="00CA398B">
      <w:pPr>
        <w:spacing w:after="0" w:line="240" w:lineRule="auto"/>
        <w:rPr>
          <w:rFonts w:ascii="Times New Roman" w:hAnsi="Times New Roman"/>
          <w:sz w:val="24"/>
          <w:szCs w:val="24"/>
          <w:lang w:val="eu-ES"/>
        </w:rPr>
      </w:pPr>
      <w:r>
        <w:rPr>
          <w:rFonts w:ascii="Times New Roman" w:hAnsi="Times New Roman"/>
          <w:spacing w:val="0"/>
          <w:sz w:val="24"/>
          <w:szCs w:val="24"/>
          <w:lang w:val="eu-ES"/>
        </w:rPr>
        <w:t>Egiaztatu beharreko errekerimendu eta jakinarazpen guztiak egiteko, bi alderdiek kontratu honen goiburuan agertzen diren helbideak izendatzen dituzte. Horietan aldaketarik egonez gero, beste alderdiari jakinarazi beharko zaio, modu frogagarrian, aldaketa horrek ondorioak izan behar dituen eguna baino 15 egun lehenago gutxienez.</w:t>
      </w:r>
    </w:p>
    <w:p w14:paraId="4B18024C" w14:textId="77777777" w:rsidR="003D3555" w:rsidRPr="000F4845" w:rsidRDefault="003D3555" w:rsidP="00CA398B">
      <w:pPr>
        <w:spacing w:after="0" w:line="240" w:lineRule="auto"/>
        <w:rPr>
          <w:rFonts w:ascii="Times New Roman" w:hAnsi="Times New Roman"/>
          <w:bCs/>
          <w:sz w:val="24"/>
          <w:szCs w:val="24"/>
          <w:lang w:val="eu-ES"/>
        </w:rPr>
      </w:pPr>
    </w:p>
    <w:p w14:paraId="36F2239C" w14:textId="77777777" w:rsidR="003D3555" w:rsidRPr="000F4845" w:rsidRDefault="003D3555" w:rsidP="00CA398B">
      <w:pPr>
        <w:spacing w:after="0" w:line="240" w:lineRule="auto"/>
        <w:rPr>
          <w:rFonts w:ascii="Times New Roman" w:hAnsi="Times New Roman"/>
          <w:bCs/>
          <w:sz w:val="24"/>
          <w:szCs w:val="24"/>
          <w:lang w:val="eu-ES"/>
        </w:rPr>
      </w:pPr>
    </w:p>
    <w:p w14:paraId="67C6CB27" w14:textId="3E83D08D" w:rsidR="00CA398B" w:rsidRPr="00407681" w:rsidRDefault="00A840CA" w:rsidP="00CA398B">
      <w:pPr>
        <w:spacing w:after="0" w:line="240" w:lineRule="auto"/>
        <w:rPr>
          <w:rFonts w:ascii="Times New Roman" w:hAnsi="Times New Roman"/>
          <w:b/>
          <w:bCs/>
          <w:sz w:val="24"/>
          <w:szCs w:val="24"/>
          <w:lang w:val="eu-ES"/>
        </w:rPr>
      </w:pPr>
      <w:r>
        <w:rPr>
          <w:rFonts w:ascii="Times New Roman" w:hAnsi="Times New Roman"/>
          <w:b/>
          <w:bCs/>
          <w:spacing w:val="0"/>
          <w:sz w:val="24"/>
          <w:szCs w:val="24"/>
          <w:lang w:val="eu-ES"/>
        </w:rPr>
        <w:t xml:space="preserve">Hogeigarrena.- </w:t>
      </w:r>
      <w:r w:rsidRPr="00407681">
        <w:rPr>
          <w:rFonts w:ascii="Times New Roman" w:hAnsi="Times New Roman"/>
          <w:b/>
          <w:bCs/>
          <w:spacing w:val="0"/>
          <w:sz w:val="24"/>
          <w:szCs w:val="24"/>
          <w:lang w:val="eu-ES"/>
        </w:rPr>
        <w:t>Jurisdikzioa eta eskumena.</w:t>
      </w:r>
    </w:p>
    <w:p w14:paraId="506C9340" w14:textId="77777777" w:rsidR="00CA398B" w:rsidRPr="00407681" w:rsidRDefault="00CA398B" w:rsidP="00CA398B">
      <w:pPr>
        <w:spacing w:after="0" w:line="240" w:lineRule="auto"/>
        <w:rPr>
          <w:rFonts w:ascii="Times New Roman" w:hAnsi="Times New Roman"/>
          <w:sz w:val="24"/>
          <w:szCs w:val="24"/>
          <w:lang w:val="eu-ES"/>
        </w:rPr>
      </w:pPr>
    </w:p>
    <w:p w14:paraId="7059D04B" w14:textId="24820E00" w:rsidR="00CA398B" w:rsidRPr="00407681" w:rsidRDefault="00A840CA" w:rsidP="00CA398B">
      <w:pPr>
        <w:spacing w:after="0" w:line="240" w:lineRule="auto"/>
        <w:rPr>
          <w:rFonts w:ascii="Times New Roman" w:hAnsi="Times New Roman"/>
          <w:sz w:val="24"/>
          <w:szCs w:val="24"/>
          <w:lang w:val="eu-ES"/>
        </w:rPr>
      </w:pPr>
      <w:r w:rsidRPr="00407681">
        <w:rPr>
          <w:rFonts w:ascii="Times New Roman" w:hAnsi="Times New Roman"/>
          <w:spacing w:val="0"/>
          <w:sz w:val="24"/>
          <w:szCs w:val="24"/>
          <w:lang w:val="eu-ES"/>
        </w:rPr>
        <w:t>Jurisdikzio ordena zibileko epaitegi eta auzitegiei dagokie kontratu honen inguruan sor daitezkeen auziak ebaztea.</w:t>
      </w:r>
    </w:p>
    <w:p w14:paraId="03ECAA30" w14:textId="5B13E49B" w:rsidR="00674BCB" w:rsidRPr="000F4845" w:rsidRDefault="00674BCB" w:rsidP="00DB61BC">
      <w:pPr>
        <w:spacing w:after="0" w:line="240" w:lineRule="auto"/>
        <w:rPr>
          <w:rFonts w:ascii="Times New Roman" w:hAnsi="Times New Roman"/>
          <w:sz w:val="24"/>
          <w:szCs w:val="24"/>
          <w:lang w:val="eu-ES"/>
        </w:rPr>
      </w:pPr>
    </w:p>
    <w:p w14:paraId="25360020" w14:textId="5B129FE5" w:rsidR="002C5ECE" w:rsidRPr="000F4845" w:rsidRDefault="002C5ECE" w:rsidP="00DB61BC">
      <w:pPr>
        <w:spacing w:after="0" w:line="240" w:lineRule="auto"/>
        <w:rPr>
          <w:rFonts w:ascii="Times New Roman" w:hAnsi="Times New Roman"/>
          <w:sz w:val="24"/>
          <w:szCs w:val="24"/>
          <w:lang w:val="eu-ES"/>
        </w:rPr>
      </w:pPr>
    </w:p>
    <w:p w14:paraId="748D045B" w14:textId="6400EA9F" w:rsidR="002C5ECE" w:rsidRPr="000F4845" w:rsidRDefault="002C5ECE" w:rsidP="00DB61BC">
      <w:pPr>
        <w:spacing w:after="0" w:line="240" w:lineRule="auto"/>
        <w:rPr>
          <w:rFonts w:ascii="Times New Roman" w:hAnsi="Times New Roman"/>
          <w:sz w:val="24"/>
          <w:szCs w:val="24"/>
          <w:lang w:val="eu-ES"/>
        </w:rPr>
      </w:pPr>
    </w:p>
    <w:p w14:paraId="1235AF9B" w14:textId="77777777" w:rsidR="002C5ECE" w:rsidRPr="000F4845" w:rsidRDefault="002C5ECE" w:rsidP="00DB61BC">
      <w:pPr>
        <w:spacing w:after="0" w:line="240" w:lineRule="auto"/>
        <w:rPr>
          <w:rFonts w:ascii="Times New Roman" w:hAnsi="Times New Roman"/>
          <w:sz w:val="24"/>
          <w:szCs w:val="24"/>
          <w:lang w:val="eu-ES"/>
        </w:rPr>
      </w:pPr>
    </w:p>
    <w:bookmarkEnd w:id="0"/>
    <w:p w14:paraId="36DD78FF" w14:textId="1FF997EE" w:rsidR="00C53959" w:rsidRPr="000F4845" w:rsidRDefault="00A840CA">
      <w:pPr>
        <w:spacing w:after="160" w:line="259" w:lineRule="auto"/>
        <w:jc w:val="left"/>
        <w:rPr>
          <w:rFonts w:ascii="Times New Roman" w:hAnsi="Times New Roman"/>
          <w:sz w:val="24"/>
          <w:szCs w:val="24"/>
          <w:lang w:val="eu-ES"/>
        </w:rPr>
      </w:pPr>
      <w:r w:rsidRPr="000F4845">
        <w:rPr>
          <w:rFonts w:ascii="Times New Roman" w:hAnsi="Times New Roman"/>
          <w:sz w:val="24"/>
          <w:szCs w:val="24"/>
          <w:lang w:val="eu-ES"/>
        </w:rPr>
        <w:br w:type="page"/>
      </w:r>
    </w:p>
    <w:p w14:paraId="3E5540B3" w14:textId="4652DC5A" w:rsidR="00C53959" w:rsidRPr="000F4845" w:rsidRDefault="00C53959" w:rsidP="00F6470C">
      <w:pPr>
        <w:spacing w:after="0" w:line="240" w:lineRule="auto"/>
        <w:rPr>
          <w:rFonts w:ascii="Times New Roman" w:hAnsi="Times New Roman"/>
          <w:sz w:val="24"/>
          <w:szCs w:val="24"/>
          <w:lang w:val="eu-ES"/>
        </w:rPr>
      </w:pPr>
    </w:p>
    <w:p w14:paraId="73DC4800" w14:textId="71B92263" w:rsidR="00C53959" w:rsidRPr="000F4845" w:rsidRDefault="00C53959" w:rsidP="00F6470C">
      <w:pPr>
        <w:spacing w:after="0" w:line="240" w:lineRule="auto"/>
        <w:rPr>
          <w:rFonts w:ascii="Times New Roman" w:hAnsi="Times New Roman"/>
          <w:sz w:val="24"/>
          <w:szCs w:val="24"/>
          <w:lang w:val="eu-ES"/>
        </w:rPr>
      </w:pPr>
    </w:p>
    <w:p w14:paraId="6669370F" w14:textId="5AB42363" w:rsidR="00C53959" w:rsidRPr="000F4845" w:rsidRDefault="00C53959" w:rsidP="00F6470C">
      <w:pPr>
        <w:spacing w:after="0" w:line="240" w:lineRule="auto"/>
        <w:rPr>
          <w:rFonts w:ascii="Times New Roman" w:hAnsi="Times New Roman"/>
          <w:sz w:val="24"/>
          <w:szCs w:val="24"/>
          <w:lang w:val="eu-ES"/>
        </w:rPr>
      </w:pPr>
    </w:p>
    <w:p w14:paraId="4BBE6A40" w14:textId="341940C5" w:rsidR="00C53959" w:rsidRPr="000F4845" w:rsidRDefault="00C53959" w:rsidP="00F6470C">
      <w:pPr>
        <w:spacing w:after="0" w:line="240" w:lineRule="auto"/>
        <w:rPr>
          <w:rFonts w:ascii="Times New Roman" w:hAnsi="Times New Roman"/>
          <w:sz w:val="24"/>
          <w:szCs w:val="24"/>
          <w:lang w:val="eu-ES"/>
        </w:rPr>
      </w:pPr>
    </w:p>
    <w:p w14:paraId="47D69238" w14:textId="3AFB364A" w:rsidR="00C53959" w:rsidRPr="000F4845" w:rsidRDefault="00C53959" w:rsidP="00F6470C">
      <w:pPr>
        <w:spacing w:after="0" w:line="240" w:lineRule="auto"/>
        <w:rPr>
          <w:rFonts w:ascii="Times New Roman" w:hAnsi="Times New Roman"/>
          <w:sz w:val="24"/>
          <w:szCs w:val="24"/>
          <w:lang w:val="eu-ES"/>
        </w:rPr>
      </w:pPr>
    </w:p>
    <w:p w14:paraId="525E7C10" w14:textId="218A9B83" w:rsidR="00C53959" w:rsidRPr="000F4845" w:rsidRDefault="00C53959" w:rsidP="00F6470C">
      <w:pPr>
        <w:spacing w:after="0" w:line="240" w:lineRule="auto"/>
        <w:rPr>
          <w:rFonts w:ascii="Times New Roman" w:hAnsi="Times New Roman"/>
          <w:sz w:val="24"/>
          <w:szCs w:val="24"/>
          <w:lang w:val="eu-ES"/>
        </w:rPr>
      </w:pPr>
    </w:p>
    <w:p w14:paraId="5D7CBB84" w14:textId="03754EBC" w:rsidR="00C53959" w:rsidRPr="000F4845" w:rsidRDefault="00C53959" w:rsidP="00F6470C">
      <w:pPr>
        <w:spacing w:after="0" w:line="240" w:lineRule="auto"/>
        <w:rPr>
          <w:rFonts w:ascii="Times New Roman" w:hAnsi="Times New Roman"/>
          <w:sz w:val="24"/>
          <w:szCs w:val="24"/>
          <w:lang w:val="eu-ES"/>
        </w:rPr>
      </w:pPr>
    </w:p>
    <w:p w14:paraId="465A41D6" w14:textId="43CA7145" w:rsidR="00C53959" w:rsidRPr="000F4845" w:rsidRDefault="00C53959" w:rsidP="00F6470C">
      <w:pPr>
        <w:spacing w:after="0" w:line="240" w:lineRule="auto"/>
        <w:rPr>
          <w:rFonts w:ascii="Times New Roman" w:hAnsi="Times New Roman"/>
          <w:sz w:val="24"/>
          <w:szCs w:val="24"/>
          <w:lang w:val="eu-ES"/>
        </w:rPr>
      </w:pPr>
    </w:p>
    <w:p w14:paraId="48682B79" w14:textId="5ECE183E" w:rsidR="00C53959" w:rsidRPr="000F4845" w:rsidRDefault="00C53959" w:rsidP="00F6470C">
      <w:pPr>
        <w:spacing w:after="0" w:line="240" w:lineRule="auto"/>
        <w:rPr>
          <w:rFonts w:ascii="Times New Roman" w:hAnsi="Times New Roman"/>
          <w:sz w:val="24"/>
          <w:szCs w:val="24"/>
          <w:lang w:val="eu-ES"/>
        </w:rPr>
      </w:pPr>
    </w:p>
    <w:p w14:paraId="2384F145" w14:textId="256C6995" w:rsidR="00C53959" w:rsidRPr="000F4845" w:rsidRDefault="00C53959" w:rsidP="00F6470C">
      <w:pPr>
        <w:spacing w:after="0" w:line="240" w:lineRule="auto"/>
        <w:rPr>
          <w:rFonts w:ascii="Times New Roman" w:hAnsi="Times New Roman"/>
          <w:sz w:val="24"/>
          <w:szCs w:val="24"/>
          <w:lang w:val="eu-ES"/>
        </w:rPr>
      </w:pPr>
    </w:p>
    <w:p w14:paraId="4B1B4482" w14:textId="0EF72598" w:rsidR="00C53959" w:rsidRPr="000F4845" w:rsidRDefault="00C53959" w:rsidP="00F6470C">
      <w:pPr>
        <w:spacing w:after="0" w:line="240" w:lineRule="auto"/>
        <w:rPr>
          <w:rFonts w:ascii="Times New Roman" w:hAnsi="Times New Roman"/>
          <w:sz w:val="24"/>
          <w:szCs w:val="24"/>
          <w:lang w:val="eu-ES"/>
        </w:rPr>
      </w:pPr>
    </w:p>
    <w:p w14:paraId="3A69F36A" w14:textId="62AB0416" w:rsidR="00C53959" w:rsidRPr="000F4845" w:rsidRDefault="00C53959" w:rsidP="00F6470C">
      <w:pPr>
        <w:spacing w:after="0" w:line="240" w:lineRule="auto"/>
        <w:rPr>
          <w:rFonts w:ascii="Times New Roman" w:hAnsi="Times New Roman"/>
          <w:sz w:val="24"/>
          <w:szCs w:val="24"/>
          <w:lang w:val="eu-ES"/>
        </w:rPr>
      </w:pPr>
    </w:p>
    <w:p w14:paraId="55C8A48C" w14:textId="401F1EE2" w:rsidR="00C53959" w:rsidRPr="000F4845" w:rsidRDefault="00C53959" w:rsidP="00F6470C">
      <w:pPr>
        <w:spacing w:after="0" w:line="240" w:lineRule="auto"/>
        <w:rPr>
          <w:rFonts w:ascii="Times New Roman" w:hAnsi="Times New Roman"/>
          <w:sz w:val="24"/>
          <w:szCs w:val="24"/>
          <w:lang w:val="eu-ES"/>
        </w:rPr>
      </w:pPr>
    </w:p>
    <w:p w14:paraId="04F0988D" w14:textId="1AC551D6" w:rsidR="00C53959" w:rsidRPr="000F4845" w:rsidRDefault="00C53959" w:rsidP="00F6470C">
      <w:pPr>
        <w:spacing w:after="0" w:line="240" w:lineRule="auto"/>
        <w:rPr>
          <w:rFonts w:ascii="Times New Roman" w:hAnsi="Times New Roman"/>
          <w:sz w:val="24"/>
          <w:szCs w:val="24"/>
          <w:lang w:val="eu-ES"/>
        </w:rPr>
      </w:pPr>
    </w:p>
    <w:p w14:paraId="56ECD31D" w14:textId="77777777" w:rsidR="00F6470C" w:rsidRDefault="00A840CA" w:rsidP="00C53959">
      <w:pPr>
        <w:spacing w:after="0" w:line="240" w:lineRule="auto"/>
        <w:jc w:val="center"/>
        <w:rPr>
          <w:rFonts w:ascii="Times New Roman" w:hAnsi="Times New Roman"/>
          <w:bCs/>
          <w:sz w:val="56"/>
          <w:szCs w:val="24"/>
        </w:rPr>
      </w:pPr>
      <w:r>
        <w:rPr>
          <w:rFonts w:ascii="Times New Roman" w:hAnsi="Times New Roman"/>
          <w:bCs/>
          <w:spacing w:val="0"/>
          <w:sz w:val="56"/>
          <w:szCs w:val="56"/>
          <w:lang w:val="eu-ES"/>
        </w:rPr>
        <w:t>ERANSKINAK</w:t>
      </w:r>
    </w:p>
    <w:p w14:paraId="2C63FB61" w14:textId="77777777" w:rsidR="00F6470C" w:rsidRPr="00F6470C" w:rsidRDefault="00F6470C" w:rsidP="00F6470C">
      <w:pPr>
        <w:spacing w:after="0" w:line="240" w:lineRule="auto"/>
        <w:rPr>
          <w:rFonts w:ascii="Times New Roman" w:hAnsi="Times New Roman"/>
          <w:sz w:val="24"/>
          <w:szCs w:val="24"/>
        </w:rPr>
      </w:pPr>
    </w:p>
    <w:p w14:paraId="37981C3A" w14:textId="77777777" w:rsidR="00F6470C" w:rsidRPr="00F6470C" w:rsidRDefault="00F6470C" w:rsidP="00F6470C">
      <w:pPr>
        <w:spacing w:after="0" w:line="240" w:lineRule="auto"/>
        <w:rPr>
          <w:rFonts w:ascii="Times New Roman" w:hAnsi="Times New Roman"/>
          <w:sz w:val="24"/>
          <w:szCs w:val="24"/>
        </w:rPr>
      </w:pPr>
    </w:p>
    <w:p w14:paraId="3CF55C55" w14:textId="77777777" w:rsidR="00F6470C" w:rsidRPr="00F6470C" w:rsidRDefault="00F6470C" w:rsidP="00F6470C">
      <w:pPr>
        <w:spacing w:after="0" w:line="240" w:lineRule="auto"/>
        <w:rPr>
          <w:rFonts w:ascii="Times New Roman" w:hAnsi="Times New Roman"/>
          <w:sz w:val="24"/>
          <w:szCs w:val="24"/>
        </w:rPr>
      </w:pPr>
    </w:p>
    <w:p w14:paraId="7D479ECC" w14:textId="77777777" w:rsidR="00F6470C" w:rsidRPr="00F6470C" w:rsidRDefault="00F6470C" w:rsidP="00F6470C">
      <w:pPr>
        <w:spacing w:after="0" w:line="240" w:lineRule="auto"/>
        <w:rPr>
          <w:rFonts w:ascii="Times New Roman" w:hAnsi="Times New Roman"/>
          <w:sz w:val="24"/>
          <w:szCs w:val="24"/>
        </w:rPr>
      </w:pPr>
    </w:p>
    <w:p w14:paraId="3F3416B8" w14:textId="6E06285E" w:rsidR="00C53959" w:rsidRPr="00C53959" w:rsidRDefault="00A840CA" w:rsidP="00C53959">
      <w:pPr>
        <w:spacing w:after="0" w:line="240" w:lineRule="auto"/>
        <w:jc w:val="center"/>
        <w:rPr>
          <w:rFonts w:ascii="Times New Roman" w:hAnsi="Times New Roman"/>
          <w:sz w:val="32"/>
          <w:szCs w:val="24"/>
        </w:rPr>
      </w:pPr>
      <w:r w:rsidRPr="00C53959">
        <w:rPr>
          <w:rFonts w:ascii="Times New Roman" w:hAnsi="Times New Roman"/>
          <w:sz w:val="32"/>
          <w:szCs w:val="24"/>
        </w:rPr>
        <w:br w:type="page"/>
      </w:r>
    </w:p>
    <w:p w14:paraId="42193359" w14:textId="6FE0A657" w:rsidR="00C53959" w:rsidRPr="00C53959" w:rsidRDefault="00A840CA" w:rsidP="00C53959">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lastRenderedPageBreak/>
        <w:t>I. ERANSKINA. ERRENTAMENDU KONTRATUAREKIN BATERA DOAN INBENTARIOA</w:t>
      </w:r>
    </w:p>
    <w:p w14:paraId="6637AF16" w14:textId="1601F5EF" w:rsidR="00C53959" w:rsidRDefault="00C53959" w:rsidP="00C53959">
      <w:pPr>
        <w:pStyle w:val="modelotit2"/>
        <w:jc w:val="center"/>
        <w:rPr>
          <w:rFonts w:ascii="Garamond" w:hAnsi="Garamond"/>
          <w:b/>
          <w:sz w:val="24"/>
          <w:szCs w:val="24"/>
        </w:rPr>
      </w:pPr>
    </w:p>
    <w:p w14:paraId="644499E7" w14:textId="77777777" w:rsidR="00C53959" w:rsidRPr="002851BB" w:rsidRDefault="00C53959" w:rsidP="00C53959">
      <w:pPr>
        <w:pStyle w:val="modelotit2"/>
        <w:jc w:val="center"/>
        <w:rPr>
          <w:rFonts w:ascii="Garamond" w:hAnsi="Garamond"/>
          <w:b/>
          <w:sz w:val="24"/>
          <w:szCs w:val="24"/>
        </w:rPr>
      </w:pPr>
    </w:p>
    <w:p w14:paraId="63BF694F" w14:textId="54352CD4" w:rsidR="00C53959" w:rsidRDefault="00A840CA" w:rsidP="001320AC">
      <w:pPr>
        <w:spacing w:after="0" w:line="240" w:lineRule="auto"/>
        <w:rPr>
          <w:rFonts w:ascii="Times New Roman" w:hAnsi="Times New Roman"/>
          <w:sz w:val="24"/>
          <w:szCs w:val="24"/>
        </w:rPr>
      </w:pPr>
      <w:r w:rsidRPr="00407681">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jaunak/andreak, errentatzaile gisa, eta </w:t>
      </w:r>
      <w:r w:rsidRPr="00407681">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jaunak/andreak, errentari gisa, </w:t>
      </w:r>
      <w:r w:rsidRPr="00407681">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(e) ko </w:t>
      </w:r>
      <w:r w:rsidRPr="00407681">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w:t>
      </w:r>
      <w:proofErr w:type="spellStart"/>
      <w:r>
        <w:rPr>
          <w:rFonts w:ascii="Times New Roman" w:hAnsi="Times New Roman"/>
          <w:spacing w:val="0"/>
          <w:sz w:val="24"/>
          <w:szCs w:val="24"/>
          <w:lang w:val="eu-ES"/>
        </w:rPr>
        <w:t>ren</w:t>
      </w:r>
      <w:proofErr w:type="spellEnd"/>
      <w:r>
        <w:rPr>
          <w:rFonts w:ascii="Times New Roman" w:hAnsi="Times New Roman"/>
          <w:spacing w:val="0"/>
          <w:sz w:val="24"/>
          <w:szCs w:val="24"/>
          <w:lang w:val="eu-ES"/>
        </w:rPr>
        <w:t xml:space="preserve"> </w:t>
      </w:r>
      <w:r w:rsidRPr="00407681">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(e) (a) n sinatutako kontratuan zehaztutako finken eta/edo ustiategiaren inbentarioa.</w:t>
      </w:r>
    </w:p>
    <w:p w14:paraId="1705B11C" w14:textId="77777777" w:rsidR="00C53959" w:rsidRPr="00D1155B" w:rsidRDefault="00C53959" w:rsidP="00C53959">
      <w:pPr>
        <w:pStyle w:val="Prrafodelista"/>
        <w:spacing w:after="0" w:line="240" w:lineRule="auto"/>
        <w:ind w:left="360" w:hanging="360"/>
        <w:rPr>
          <w:rFonts w:ascii="Times New Roman" w:hAnsi="Times New Roman"/>
          <w:sz w:val="24"/>
          <w:szCs w:val="24"/>
        </w:rPr>
      </w:pPr>
    </w:p>
    <w:p w14:paraId="764021D8" w14:textId="7B770055" w:rsidR="00C53959" w:rsidRPr="00D1155B" w:rsidRDefault="00C53959" w:rsidP="00C53959">
      <w:pPr>
        <w:pStyle w:val="Prrafodelista"/>
        <w:spacing w:after="0" w:line="240" w:lineRule="auto"/>
        <w:ind w:left="360" w:hanging="360"/>
        <w:rPr>
          <w:rFonts w:ascii="Times New Roman" w:hAnsi="Times New Roman"/>
          <w:sz w:val="24"/>
          <w:szCs w:val="24"/>
        </w:rPr>
      </w:pPr>
    </w:p>
    <w:p w14:paraId="73C14455" w14:textId="77777777" w:rsidR="00C53959" w:rsidRPr="00D1155B" w:rsidRDefault="00A840CA" w:rsidP="00C53959">
      <w:pPr>
        <w:pStyle w:val="Prrafodelista"/>
        <w:spacing w:after="0" w:line="240" w:lineRule="auto"/>
        <w:ind w:left="360" w:hanging="360"/>
        <w:rPr>
          <w:rFonts w:ascii="Times New Roman" w:hAnsi="Times New Roman"/>
          <w:sz w:val="24"/>
          <w:szCs w:val="24"/>
        </w:rPr>
      </w:pPr>
      <w:r>
        <w:rPr>
          <w:rFonts w:ascii="Times New Roman" w:hAnsi="Times New Roman"/>
          <w:spacing w:val="0"/>
          <w:sz w:val="24"/>
          <w:szCs w:val="24"/>
          <w:lang w:val="eu-ES"/>
        </w:rPr>
        <w:t>Finketan honako hauek daude:</w:t>
      </w:r>
    </w:p>
    <w:p w14:paraId="5867701B" w14:textId="0252FDAD" w:rsidR="00C53959" w:rsidRDefault="00A840CA" w:rsidP="00C53959">
      <w:pPr>
        <w:pStyle w:val="Prrafodelista"/>
        <w:numPr>
          <w:ilvl w:val="0"/>
          <w:numId w:val="15"/>
        </w:numPr>
        <w:spacing w:after="0" w:line="240" w:lineRule="auto"/>
        <w:rPr>
          <w:rFonts w:ascii="Times New Roman" w:hAnsi="Times New Roman"/>
          <w:sz w:val="24"/>
          <w:szCs w:val="24"/>
        </w:rPr>
      </w:pPr>
      <w:r w:rsidRPr="002C5ECE">
        <w:rPr>
          <w:rFonts w:ascii="Times New Roman" w:hAnsi="Times New Roman"/>
          <w:sz w:val="24"/>
          <w:szCs w:val="24"/>
          <w:highlight w:val="green"/>
        </w:rPr>
        <w:t>[…]</w:t>
      </w:r>
    </w:p>
    <w:p w14:paraId="44DA7C36" w14:textId="671827D5" w:rsidR="00C53959" w:rsidRPr="00775E3B" w:rsidRDefault="00C53959" w:rsidP="00C53959">
      <w:pPr>
        <w:spacing w:after="0" w:line="240" w:lineRule="auto"/>
        <w:rPr>
          <w:rFonts w:ascii="Times New Roman" w:hAnsi="Times New Roman"/>
          <w:sz w:val="24"/>
          <w:szCs w:val="24"/>
        </w:rPr>
      </w:pPr>
    </w:p>
    <w:p w14:paraId="24BD0D11" w14:textId="33FB7F78" w:rsidR="00C53959" w:rsidRPr="00775E3B" w:rsidRDefault="00C53959" w:rsidP="00C53959">
      <w:pPr>
        <w:spacing w:after="0" w:line="240" w:lineRule="auto"/>
        <w:rPr>
          <w:rFonts w:ascii="Times New Roman" w:hAnsi="Times New Roman"/>
          <w:sz w:val="24"/>
          <w:szCs w:val="24"/>
        </w:rPr>
      </w:pPr>
    </w:p>
    <w:p w14:paraId="5255F5CF" w14:textId="31D3DEE2" w:rsidR="00C53959" w:rsidRPr="00775E3B" w:rsidRDefault="00C53959" w:rsidP="00C53959">
      <w:pPr>
        <w:spacing w:after="0" w:line="240" w:lineRule="auto"/>
        <w:rPr>
          <w:rFonts w:ascii="Times New Roman" w:hAnsi="Times New Roman"/>
          <w:sz w:val="24"/>
          <w:szCs w:val="24"/>
        </w:rPr>
      </w:pPr>
    </w:p>
    <w:p w14:paraId="281A4870" w14:textId="46D03C06" w:rsidR="00C53959" w:rsidRPr="00775E3B" w:rsidRDefault="00C53959" w:rsidP="00C53959">
      <w:pPr>
        <w:spacing w:after="0" w:line="240" w:lineRule="auto"/>
        <w:rPr>
          <w:rFonts w:ascii="Times New Roman" w:hAnsi="Times New Roman"/>
          <w:sz w:val="24"/>
          <w:szCs w:val="24"/>
        </w:rPr>
      </w:pPr>
    </w:p>
    <w:p w14:paraId="3D9B8D4B" w14:textId="7717A9AD" w:rsidR="00C53959" w:rsidRPr="00775E3B" w:rsidRDefault="00C53959" w:rsidP="00C53959">
      <w:pPr>
        <w:spacing w:after="0" w:line="240" w:lineRule="auto"/>
        <w:rPr>
          <w:rFonts w:ascii="Times New Roman" w:hAnsi="Times New Roman"/>
          <w:sz w:val="24"/>
          <w:szCs w:val="24"/>
        </w:rPr>
      </w:pPr>
    </w:p>
    <w:p w14:paraId="61D53B6B" w14:textId="7F2C2D06" w:rsidR="00C53959" w:rsidRPr="00775E3B" w:rsidRDefault="00C53959" w:rsidP="00C53959">
      <w:pPr>
        <w:spacing w:after="0" w:line="240" w:lineRule="auto"/>
        <w:rPr>
          <w:rFonts w:ascii="Times New Roman" w:hAnsi="Times New Roman"/>
          <w:sz w:val="24"/>
          <w:szCs w:val="24"/>
        </w:rPr>
      </w:pPr>
    </w:p>
    <w:p w14:paraId="5CC847B3" w14:textId="4967C091" w:rsidR="00C53959" w:rsidRPr="00775E3B" w:rsidRDefault="00C53959" w:rsidP="00C53959">
      <w:pPr>
        <w:spacing w:after="0" w:line="240" w:lineRule="auto"/>
        <w:rPr>
          <w:rFonts w:ascii="Times New Roman" w:hAnsi="Times New Roman"/>
          <w:sz w:val="24"/>
          <w:szCs w:val="24"/>
        </w:rPr>
      </w:pPr>
    </w:p>
    <w:p w14:paraId="2C535B56" w14:textId="45B89827" w:rsidR="00C53959" w:rsidRPr="00775E3B" w:rsidRDefault="00C53959" w:rsidP="00C53959">
      <w:pPr>
        <w:spacing w:after="0" w:line="240" w:lineRule="auto"/>
        <w:rPr>
          <w:rFonts w:ascii="Times New Roman" w:hAnsi="Times New Roman"/>
          <w:sz w:val="24"/>
          <w:szCs w:val="24"/>
        </w:rPr>
      </w:pPr>
    </w:p>
    <w:p w14:paraId="55B1D82C" w14:textId="2CF22765" w:rsidR="00C53959" w:rsidRPr="00775E3B" w:rsidRDefault="00C53959" w:rsidP="00C53959">
      <w:pPr>
        <w:spacing w:after="0" w:line="240" w:lineRule="auto"/>
        <w:rPr>
          <w:rFonts w:ascii="Times New Roman" w:hAnsi="Times New Roman"/>
          <w:sz w:val="24"/>
          <w:szCs w:val="24"/>
        </w:rPr>
      </w:pPr>
    </w:p>
    <w:p w14:paraId="60DE128D" w14:textId="402977E0" w:rsidR="00C53959" w:rsidRPr="00775E3B" w:rsidRDefault="00C53959" w:rsidP="00C53959">
      <w:pPr>
        <w:spacing w:after="0" w:line="240" w:lineRule="auto"/>
        <w:rPr>
          <w:rFonts w:ascii="Times New Roman" w:hAnsi="Times New Roman"/>
          <w:sz w:val="24"/>
          <w:szCs w:val="24"/>
        </w:rPr>
      </w:pPr>
    </w:p>
    <w:p w14:paraId="11E8B0DB" w14:textId="77777777" w:rsidR="00C53959" w:rsidRPr="00775E3B" w:rsidRDefault="00C53959" w:rsidP="00C53959">
      <w:pPr>
        <w:spacing w:after="0" w:line="240" w:lineRule="auto"/>
        <w:rPr>
          <w:rFonts w:ascii="Times New Roman" w:hAnsi="Times New Roman"/>
          <w:sz w:val="24"/>
          <w:szCs w:val="24"/>
        </w:rPr>
      </w:pPr>
    </w:p>
    <w:p w14:paraId="1344A623" w14:textId="77777777" w:rsidR="00C53959" w:rsidRPr="00775E3B" w:rsidRDefault="00C53959" w:rsidP="00C53959">
      <w:pPr>
        <w:pStyle w:val="Prrafodelista"/>
        <w:spacing w:after="0" w:line="240" w:lineRule="auto"/>
        <w:ind w:left="360" w:hanging="360"/>
        <w:rPr>
          <w:rFonts w:ascii="Times New Roman" w:hAnsi="Times New Roman"/>
          <w:sz w:val="24"/>
          <w:szCs w:val="24"/>
        </w:rPr>
      </w:pPr>
    </w:p>
    <w:p w14:paraId="4BA63686" w14:textId="77777777" w:rsidR="00C53959" w:rsidRPr="00775E3B" w:rsidRDefault="00A840CA" w:rsidP="00C53959">
      <w:pPr>
        <w:pStyle w:val="Prrafodelista"/>
        <w:spacing w:after="0" w:line="240" w:lineRule="auto"/>
        <w:ind w:left="360" w:hanging="360"/>
        <w:rPr>
          <w:rFonts w:ascii="Times New Roman" w:hAnsi="Times New Roman"/>
          <w:sz w:val="24"/>
          <w:szCs w:val="24"/>
        </w:rPr>
      </w:pPr>
      <w:r>
        <w:rPr>
          <w:rFonts w:ascii="Times New Roman" w:hAnsi="Times New Roman"/>
          <w:spacing w:val="0"/>
          <w:sz w:val="24"/>
          <w:szCs w:val="24"/>
          <w:lang w:val="eu-ES"/>
        </w:rPr>
        <w:t>Ustiategian honako hauek daude:</w:t>
      </w:r>
    </w:p>
    <w:p w14:paraId="42869A28" w14:textId="77777777" w:rsidR="00C53959" w:rsidRPr="00775E3B" w:rsidRDefault="00A840CA" w:rsidP="00775E3B">
      <w:pPr>
        <w:pStyle w:val="Prrafodelista"/>
        <w:numPr>
          <w:ilvl w:val="0"/>
          <w:numId w:val="15"/>
        </w:numPr>
        <w:spacing w:after="0" w:line="240" w:lineRule="auto"/>
        <w:rPr>
          <w:rFonts w:ascii="Times New Roman" w:hAnsi="Times New Roman"/>
          <w:sz w:val="24"/>
          <w:szCs w:val="24"/>
          <w:highlight w:val="green"/>
        </w:rPr>
      </w:pPr>
      <w:r w:rsidRPr="00775E3B">
        <w:rPr>
          <w:rFonts w:ascii="Times New Roman" w:hAnsi="Times New Roman"/>
          <w:sz w:val="24"/>
          <w:szCs w:val="24"/>
          <w:highlight w:val="green"/>
        </w:rPr>
        <w:t>[…]</w:t>
      </w:r>
    </w:p>
    <w:p w14:paraId="40D4C474" w14:textId="706AA3B6" w:rsidR="00C53959" w:rsidRPr="00775E3B" w:rsidRDefault="00C53959" w:rsidP="00775E3B">
      <w:pPr>
        <w:spacing w:after="0" w:line="240" w:lineRule="auto"/>
        <w:rPr>
          <w:rFonts w:ascii="Times New Roman" w:hAnsi="Times New Roman"/>
          <w:sz w:val="24"/>
          <w:szCs w:val="24"/>
        </w:rPr>
      </w:pPr>
    </w:p>
    <w:p w14:paraId="7BE4F41F" w14:textId="2B83F30F" w:rsidR="00C53959" w:rsidRPr="00775E3B" w:rsidRDefault="00C53959" w:rsidP="00775E3B">
      <w:pPr>
        <w:spacing w:after="0" w:line="240" w:lineRule="auto"/>
        <w:rPr>
          <w:rFonts w:ascii="Times New Roman" w:hAnsi="Times New Roman"/>
          <w:sz w:val="24"/>
          <w:szCs w:val="24"/>
        </w:rPr>
      </w:pPr>
    </w:p>
    <w:p w14:paraId="001060F8" w14:textId="1465CC87" w:rsidR="00775E3B" w:rsidRPr="00775E3B" w:rsidRDefault="00775E3B" w:rsidP="00775E3B">
      <w:pPr>
        <w:spacing w:after="0" w:line="240" w:lineRule="auto"/>
        <w:rPr>
          <w:rFonts w:ascii="Times New Roman" w:hAnsi="Times New Roman"/>
          <w:sz w:val="24"/>
          <w:szCs w:val="24"/>
        </w:rPr>
      </w:pPr>
    </w:p>
    <w:p w14:paraId="206423D9" w14:textId="62BA3CBB" w:rsidR="00775E3B" w:rsidRPr="00775E3B" w:rsidRDefault="00775E3B" w:rsidP="00775E3B">
      <w:pPr>
        <w:spacing w:after="0" w:line="240" w:lineRule="auto"/>
        <w:rPr>
          <w:rFonts w:ascii="Times New Roman" w:hAnsi="Times New Roman"/>
          <w:sz w:val="24"/>
          <w:szCs w:val="24"/>
        </w:rPr>
      </w:pPr>
    </w:p>
    <w:p w14:paraId="1DB8C301" w14:textId="0B966554" w:rsidR="00775E3B" w:rsidRPr="00775E3B" w:rsidRDefault="00775E3B" w:rsidP="00775E3B">
      <w:pPr>
        <w:spacing w:after="0" w:line="240" w:lineRule="auto"/>
        <w:rPr>
          <w:rFonts w:ascii="Times New Roman" w:hAnsi="Times New Roman"/>
          <w:sz w:val="24"/>
          <w:szCs w:val="24"/>
        </w:rPr>
      </w:pPr>
    </w:p>
    <w:p w14:paraId="23BA01BD" w14:textId="77777777" w:rsidR="00775E3B" w:rsidRPr="00775E3B" w:rsidRDefault="00775E3B" w:rsidP="00775E3B">
      <w:pPr>
        <w:spacing w:after="0" w:line="240" w:lineRule="auto"/>
        <w:rPr>
          <w:rFonts w:ascii="Times New Roman" w:hAnsi="Times New Roman"/>
          <w:sz w:val="24"/>
          <w:szCs w:val="24"/>
        </w:rPr>
      </w:pPr>
    </w:p>
    <w:p w14:paraId="3DB1DEE6" w14:textId="6CB16B8E" w:rsidR="00C53959" w:rsidRPr="00775E3B" w:rsidRDefault="00C53959" w:rsidP="00775E3B">
      <w:pPr>
        <w:spacing w:after="0" w:line="240" w:lineRule="auto"/>
        <w:rPr>
          <w:rFonts w:ascii="Times New Roman" w:hAnsi="Times New Roman"/>
          <w:sz w:val="24"/>
          <w:szCs w:val="24"/>
        </w:rPr>
      </w:pPr>
    </w:p>
    <w:p w14:paraId="64E9A933" w14:textId="77777777" w:rsidR="00C53959" w:rsidRPr="00775E3B" w:rsidRDefault="00C53959" w:rsidP="00775E3B">
      <w:pPr>
        <w:spacing w:after="0" w:line="240" w:lineRule="auto"/>
        <w:rPr>
          <w:rFonts w:ascii="Times New Roman" w:hAnsi="Times New Roman"/>
          <w:sz w:val="24"/>
          <w:szCs w:val="24"/>
        </w:rPr>
      </w:pPr>
    </w:p>
    <w:p w14:paraId="3D815A67" w14:textId="77777777" w:rsidR="00C53959" w:rsidRPr="00775E3B" w:rsidRDefault="00C53959" w:rsidP="00775E3B">
      <w:pPr>
        <w:spacing w:after="0" w:line="240" w:lineRule="auto"/>
        <w:rPr>
          <w:rFonts w:ascii="Times New Roman" w:hAnsi="Times New Roman"/>
          <w:sz w:val="24"/>
          <w:szCs w:val="24"/>
        </w:rPr>
      </w:pPr>
    </w:p>
    <w:p w14:paraId="2675E71A" w14:textId="77777777" w:rsidR="00C53959" w:rsidRPr="00775E3B" w:rsidRDefault="00A840CA" w:rsidP="00775E3B">
      <w:pPr>
        <w:spacing w:after="0" w:line="240" w:lineRule="auto"/>
        <w:rPr>
          <w:rFonts w:ascii="Times New Roman" w:hAnsi="Times New Roman"/>
          <w:sz w:val="24"/>
          <w:szCs w:val="24"/>
        </w:rPr>
      </w:pPr>
      <w:r>
        <w:rPr>
          <w:rFonts w:ascii="Times New Roman" w:hAnsi="Times New Roman"/>
          <w:spacing w:val="0"/>
          <w:sz w:val="24"/>
          <w:szCs w:val="24"/>
          <w:lang w:val="eu-ES"/>
        </w:rPr>
        <w:t>Eta ados daudela adierazteko, agiri hau sinatzen dute ondorio bakarrerako, erantsitako kontratuan zehaztutako lekuan eta egunean.</w:t>
      </w:r>
    </w:p>
    <w:p w14:paraId="142FA771" w14:textId="4BFAC9CA" w:rsidR="00C53959" w:rsidRPr="00775E3B" w:rsidRDefault="00C53959" w:rsidP="00775E3B">
      <w:pPr>
        <w:spacing w:after="0" w:line="240" w:lineRule="auto"/>
        <w:rPr>
          <w:rFonts w:ascii="Times New Roman" w:hAnsi="Times New Roman"/>
          <w:sz w:val="24"/>
          <w:szCs w:val="24"/>
        </w:rPr>
      </w:pPr>
    </w:p>
    <w:p w14:paraId="6F1C2AD0" w14:textId="77777777" w:rsidR="00C53959" w:rsidRPr="00775E3B" w:rsidRDefault="00C53959" w:rsidP="00775E3B">
      <w:pPr>
        <w:spacing w:after="0" w:line="240" w:lineRule="auto"/>
        <w:rPr>
          <w:rFonts w:ascii="Times New Roman" w:hAnsi="Times New Roman"/>
          <w:sz w:val="24"/>
          <w:szCs w:val="24"/>
        </w:rPr>
      </w:pPr>
    </w:p>
    <w:p w14:paraId="0337491C" w14:textId="77777777" w:rsidR="00C53959" w:rsidRPr="00775E3B" w:rsidRDefault="00C53959" w:rsidP="00775E3B">
      <w:pPr>
        <w:spacing w:after="0" w:line="240" w:lineRule="auto"/>
        <w:rPr>
          <w:rFonts w:ascii="Times New Roman" w:hAnsi="Times New Roman"/>
          <w:sz w:val="24"/>
          <w:szCs w:val="24"/>
        </w:rPr>
      </w:pPr>
    </w:p>
    <w:p w14:paraId="7AFC6D57" w14:textId="4D3CEE38" w:rsidR="00C53959" w:rsidRPr="00775E3B" w:rsidRDefault="00A840CA" w:rsidP="00775E3B">
      <w:pPr>
        <w:spacing w:after="0" w:line="240" w:lineRule="auto"/>
        <w:jc w:val="center"/>
        <w:rPr>
          <w:rFonts w:ascii="Times New Roman" w:hAnsi="Times New Roman"/>
          <w:sz w:val="24"/>
          <w:szCs w:val="24"/>
        </w:rPr>
      </w:pPr>
      <w:r>
        <w:rPr>
          <w:rFonts w:ascii="Times New Roman" w:hAnsi="Times New Roman"/>
          <w:spacing w:val="0"/>
          <w:sz w:val="24"/>
          <w:szCs w:val="24"/>
          <w:lang w:val="eu-ES"/>
        </w:rPr>
        <w:t>Errentatzailearen sinadura</w:t>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t>Errentariaren sinadura</w:t>
      </w:r>
    </w:p>
    <w:p w14:paraId="358BBB01" w14:textId="6989FAF8" w:rsidR="00775E3B" w:rsidRPr="00775E3B" w:rsidRDefault="00775E3B" w:rsidP="00775E3B">
      <w:pPr>
        <w:spacing w:after="0" w:line="240" w:lineRule="auto"/>
        <w:rPr>
          <w:rFonts w:ascii="Times New Roman" w:hAnsi="Times New Roman"/>
          <w:sz w:val="24"/>
          <w:szCs w:val="24"/>
        </w:rPr>
      </w:pPr>
    </w:p>
    <w:p w14:paraId="6D6DE0A5" w14:textId="2815CE23" w:rsidR="00775E3B" w:rsidRPr="00775E3B" w:rsidRDefault="00775E3B" w:rsidP="00775E3B">
      <w:pPr>
        <w:spacing w:after="0" w:line="240" w:lineRule="auto"/>
        <w:rPr>
          <w:rFonts w:ascii="Times New Roman" w:hAnsi="Times New Roman"/>
          <w:sz w:val="24"/>
          <w:szCs w:val="24"/>
        </w:rPr>
      </w:pPr>
    </w:p>
    <w:p w14:paraId="6791D779" w14:textId="2D9F55EC" w:rsidR="00775E3B" w:rsidRPr="00775E3B" w:rsidRDefault="00775E3B" w:rsidP="00775E3B">
      <w:pPr>
        <w:spacing w:after="0" w:line="240" w:lineRule="auto"/>
        <w:rPr>
          <w:rFonts w:ascii="Times New Roman" w:hAnsi="Times New Roman"/>
          <w:sz w:val="24"/>
          <w:szCs w:val="24"/>
        </w:rPr>
      </w:pPr>
    </w:p>
    <w:p w14:paraId="3C39C837" w14:textId="1526BB0C" w:rsidR="000F2858" w:rsidRDefault="000F2858">
      <w:pPr>
        <w:spacing w:after="160" w:line="259" w:lineRule="auto"/>
        <w:jc w:val="left"/>
        <w:rPr>
          <w:rFonts w:ascii="Times New Roman" w:hAnsi="Times New Roman"/>
          <w:sz w:val="24"/>
          <w:szCs w:val="24"/>
        </w:rPr>
      </w:pPr>
      <w:r>
        <w:rPr>
          <w:rFonts w:ascii="Times New Roman" w:hAnsi="Times New Roman"/>
          <w:sz w:val="24"/>
          <w:szCs w:val="24"/>
        </w:rPr>
        <w:br w:type="page"/>
      </w:r>
    </w:p>
    <w:p w14:paraId="42B20A25" w14:textId="77777777" w:rsidR="000F2858" w:rsidRPr="000F2858" w:rsidRDefault="000F2858" w:rsidP="000F2858">
      <w:pPr>
        <w:spacing w:after="0" w:line="240" w:lineRule="auto"/>
        <w:jc w:val="center"/>
        <w:rPr>
          <w:rFonts w:ascii="Times New Roman" w:hAnsi="Times New Roman"/>
          <w:b/>
          <w:bCs/>
          <w:spacing w:val="0"/>
          <w:sz w:val="24"/>
          <w:szCs w:val="24"/>
          <w:lang w:val="eu-ES"/>
        </w:rPr>
      </w:pPr>
      <w:r w:rsidRPr="000F2858">
        <w:rPr>
          <w:rFonts w:ascii="Times New Roman" w:hAnsi="Times New Roman"/>
          <w:b/>
          <w:bCs/>
          <w:spacing w:val="0"/>
          <w:sz w:val="24"/>
          <w:szCs w:val="24"/>
          <w:lang w:val="eu-ES"/>
        </w:rPr>
        <w:lastRenderedPageBreak/>
        <w:t>II. ERANSKINA</w:t>
      </w:r>
    </w:p>
    <w:p w14:paraId="433C0914" w14:textId="77777777" w:rsidR="000F2858" w:rsidRPr="000F2858" w:rsidRDefault="000F2858" w:rsidP="000F2858">
      <w:pPr>
        <w:spacing w:after="0" w:line="240" w:lineRule="auto"/>
        <w:jc w:val="center"/>
        <w:rPr>
          <w:rFonts w:ascii="Times New Roman" w:hAnsi="Times New Roman"/>
          <w:b/>
          <w:bCs/>
          <w:spacing w:val="0"/>
          <w:sz w:val="24"/>
          <w:szCs w:val="24"/>
          <w:lang w:val="eu-ES"/>
        </w:rPr>
      </w:pPr>
    </w:p>
    <w:p w14:paraId="1EA859C9" w14:textId="630D56A6" w:rsidR="000F2858" w:rsidRDefault="000F2858" w:rsidP="00F97C4F">
      <w:pPr>
        <w:spacing w:after="0" w:line="240" w:lineRule="auto"/>
        <w:jc w:val="center"/>
        <w:rPr>
          <w:rFonts w:ascii="Times New Roman" w:hAnsi="Times New Roman"/>
          <w:b/>
          <w:bCs/>
          <w:spacing w:val="0"/>
          <w:sz w:val="24"/>
          <w:szCs w:val="24"/>
          <w:lang w:val="eu-ES"/>
        </w:rPr>
      </w:pPr>
      <w:r w:rsidRPr="000F2858">
        <w:rPr>
          <w:rFonts w:ascii="Times New Roman" w:hAnsi="Times New Roman"/>
          <w:b/>
          <w:bCs/>
          <w:spacing w:val="0"/>
          <w:sz w:val="24"/>
          <w:szCs w:val="24"/>
          <w:lang w:val="eu-ES"/>
        </w:rPr>
        <w:t>NPB-TIK ERATORRITAKO LAGUNTZA-ESKUBIDEAK ESKATZEKO BAIMENA</w:t>
      </w:r>
    </w:p>
    <w:p w14:paraId="11C20F4D" w14:textId="77777777" w:rsidR="00F97C4F" w:rsidRPr="00F97C4F" w:rsidRDefault="00F97C4F" w:rsidP="00F97C4F">
      <w:pPr>
        <w:spacing w:after="0" w:line="240" w:lineRule="auto"/>
        <w:jc w:val="center"/>
        <w:rPr>
          <w:rFonts w:ascii="Times New Roman" w:hAnsi="Times New Roman"/>
          <w:b/>
          <w:bCs/>
          <w:spacing w:val="0"/>
          <w:sz w:val="24"/>
          <w:szCs w:val="24"/>
          <w:lang w:val="eu-ES"/>
        </w:rPr>
      </w:pPr>
    </w:p>
    <w:p w14:paraId="3B8924F3" w14:textId="77777777" w:rsidR="000F2858" w:rsidRPr="000F2858" w:rsidRDefault="000F2858" w:rsidP="000F2858">
      <w:pPr>
        <w:spacing w:after="0" w:line="240" w:lineRule="auto"/>
        <w:rPr>
          <w:rFonts w:ascii="Times New Roman" w:hAnsi="Times New Roman"/>
          <w:spacing w:val="0"/>
          <w:sz w:val="24"/>
          <w:szCs w:val="24"/>
          <w:lang w:val="eu-ES"/>
        </w:rPr>
      </w:pPr>
    </w:p>
    <w:p w14:paraId="175B4935" w14:textId="58B2FF30"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BILDU DIRA:</w:t>
      </w:r>
    </w:p>
    <w:p w14:paraId="65F4B64B" w14:textId="77777777" w:rsidR="000F2858" w:rsidRPr="000F2858" w:rsidRDefault="000F2858" w:rsidP="000F2858">
      <w:pPr>
        <w:spacing w:after="0" w:line="240" w:lineRule="auto"/>
        <w:rPr>
          <w:rFonts w:ascii="Times New Roman" w:hAnsi="Times New Roman"/>
          <w:sz w:val="24"/>
          <w:szCs w:val="24"/>
        </w:rPr>
      </w:pPr>
    </w:p>
    <w:p w14:paraId="2414424F" w14:textId="3F99FC8E"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Alde batetik, [</w:t>
      </w:r>
      <w:r w:rsidRPr="000F2858">
        <w:rPr>
          <w:rFonts w:ascii="Times New Roman" w:hAnsi="Times New Roman"/>
          <w:spacing w:val="0"/>
          <w:sz w:val="24"/>
          <w:szCs w:val="24"/>
          <w:highlight w:val="green"/>
          <w:lang w:val="eu-ES"/>
        </w:rPr>
        <w:t>Errentatzailearen izena</w:t>
      </w:r>
      <w:r w:rsidRPr="000F2858">
        <w:rPr>
          <w:rFonts w:ascii="Times New Roman" w:hAnsi="Times New Roman"/>
          <w:spacing w:val="0"/>
          <w:sz w:val="24"/>
          <w:szCs w:val="24"/>
          <w:lang w:val="eu-ES"/>
        </w:rPr>
        <w:t>], [</w:t>
      </w:r>
      <w:r w:rsidRPr="000F2858">
        <w:rPr>
          <w:rFonts w:ascii="Times New Roman" w:hAnsi="Times New Roman"/>
          <w:spacing w:val="0"/>
          <w:sz w:val="24"/>
          <w:szCs w:val="24"/>
          <w:highlight w:val="green"/>
          <w:lang w:val="eu-ES"/>
        </w:rPr>
        <w:t>NAN</w:t>
      </w:r>
      <w:r w:rsidRPr="000F2858">
        <w:rPr>
          <w:rFonts w:ascii="Times New Roman" w:hAnsi="Times New Roman"/>
          <w:spacing w:val="0"/>
          <w:sz w:val="24"/>
          <w:szCs w:val="24"/>
          <w:lang w:val="eu-ES"/>
        </w:rPr>
        <w:t>] NAN/IFZ zenbakiduna, [</w:t>
      </w:r>
      <w:r w:rsidRPr="000F2858">
        <w:rPr>
          <w:rFonts w:ascii="Times New Roman" w:hAnsi="Times New Roman"/>
          <w:spacing w:val="0"/>
          <w:sz w:val="24"/>
          <w:szCs w:val="24"/>
          <w:highlight w:val="green"/>
          <w:lang w:val="eu-ES"/>
        </w:rPr>
        <w:t>helbidea</w:t>
      </w:r>
      <w:r w:rsidRPr="000F2858">
        <w:rPr>
          <w:rFonts w:ascii="Times New Roman" w:hAnsi="Times New Roman"/>
          <w:spacing w:val="0"/>
          <w:sz w:val="24"/>
          <w:szCs w:val="24"/>
          <w:lang w:val="eu-ES"/>
        </w:rPr>
        <w:t>] helbidean bizi dena, errentatzaile gisa.</w:t>
      </w:r>
    </w:p>
    <w:p w14:paraId="6222EAA9" w14:textId="77777777" w:rsidR="000F2858" w:rsidRPr="000F2858" w:rsidRDefault="000F2858" w:rsidP="000F2858">
      <w:pPr>
        <w:spacing w:after="0" w:line="240" w:lineRule="auto"/>
        <w:rPr>
          <w:rFonts w:ascii="Times New Roman" w:hAnsi="Times New Roman"/>
          <w:spacing w:val="0"/>
          <w:sz w:val="24"/>
          <w:szCs w:val="24"/>
          <w:lang w:val="eu-ES"/>
        </w:rPr>
      </w:pPr>
    </w:p>
    <w:p w14:paraId="38409230" w14:textId="1E0C76B3"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Eta, bestetik, [</w:t>
      </w:r>
      <w:r w:rsidRPr="000F2858">
        <w:rPr>
          <w:rFonts w:ascii="Times New Roman" w:hAnsi="Times New Roman"/>
          <w:spacing w:val="0"/>
          <w:sz w:val="24"/>
          <w:szCs w:val="24"/>
          <w:highlight w:val="green"/>
          <w:lang w:val="eu-ES"/>
        </w:rPr>
        <w:t>Errentatzailearen izena</w:t>
      </w:r>
      <w:r w:rsidRPr="000F2858">
        <w:rPr>
          <w:rFonts w:ascii="Times New Roman" w:hAnsi="Times New Roman"/>
          <w:spacing w:val="0"/>
          <w:sz w:val="24"/>
          <w:szCs w:val="24"/>
          <w:lang w:val="eu-ES"/>
        </w:rPr>
        <w:t>], [</w:t>
      </w:r>
      <w:r w:rsidRPr="000F2858">
        <w:rPr>
          <w:rFonts w:ascii="Times New Roman" w:hAnsi="Times New Roman"/>
          <w:spacing w:val="0"/>
          <w:sz w:val="24"/>
          <w:szCs w:val="24"/>
          <w:highlight w:val="green"/>
          <w:lang w:val="eu-ES"/>
        </w:rPr>
        <w:t>NAN</w:t>
      </w:r>
      <w:r w:rsidRPr="000F2858">
        <w:rPr>
          <w:rFonts w:ascii="Times New Roman" w:hAnsi="Times New Roman"/>
          <w:spacing w:val="0"/>
          <w:sz w:val="24"/>
          <w:szCs w:val="24"/>
          <w:lang w:val="eu-ES"/>
        </w:rPr>
        <w:t>] NAN/IFZ zenbakiduna, [</w:t>
      </w:r>
      <w:r w:rsidRPr="000F2858">
        <w:rPr>
          <w:rFonts w:ascii="Times New Roman" w:hAnsi="Times New Roman"/>
          <w:spacing w:val="0"/>
          <w:sz w:val="24"/>
          <w:szCs w:val="24"/>
          <w:highlight w:val="green"/>
          <w:lang w:val="eu-ES"/>
        </w:rPr>
        <w:t>helbidea</w:t>
      </w:r>
      <w:r w:rsidRPr="000F2858">
        <w:rPr>
          <w:rFonts w:ascii="Times New Roman" w:hAnsi="Times New Roman"/>
          <w:spacing w:val="0"/>
          <w:sz w:val="24"/>
          <w:szCs w:val="24"/>
          <w:lang w:val="eu-ES"/>
        </w:rPr>
        <w:t>] helbidean bizi dena, errentari gisa.</w:t>
      </w:r>
    </w:p>
    <w:p w14:paraId="3B31BE21" w14:textId="77777777" w:rsidR="000F2858" w:rsidRPr="000F2858" w:rsidRDefault="000F2858" w:rsidP="000F2858">
      <w:pPr>
        <w:spacing w:after="0" w:line="240" w:lineRule="auto"/>
        <w:rPr>
          <w:rFonts w:ascii="Times New Roman" w:hAnsi="Times New Roman"/>
          <w:spacing w:val="0"/>
          <w:sz w:val="24"/>
          <w:szCs w:val="24"/>
          <w:lang w:val="eu-ES"/>
        </w:rPr>
      </w:pPr>
    </w:p>
    <w:p w14:paraId="20350BD6" w14:textId="7BC8F5C7"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ADIERAZTEN DUTE:</w:t>
      </w:r>
    </w:p>
    <w:p w14:paraId="6789D5E4" w14:textId="77777777" w:rsidR="000F2858" w:rsidRPr="000F2858" w:rsidRDefault="000F2858" w:rsidP="000F2858">
      <w:pPr>
        <w:spacing w:after="0" w:line="240" w:lineRule="auto"/>
        <w:rPr>
          <w:rFonts w:ascii="Times New Roman" w:hAnsi="Times New Roman"/>
          <w:spacing w:val="0"/>
          <w:sz w:val="24"/>
          <w:szCs w:val="24"/>
          <w:lang w:val="eu-ES"/>
        </w:rPr>
      </w:pPr>
    </w:p>
    <w:p w14:paraId="2E13E6C3" w14:textId="22FC8C6B"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Alderdiek [</w:t>
      </w:r>
      <w:r w:rsidRPr="000F2858">
        <w:rPr>
          <w:rFonts w:ascii="Times New Roman" w:hAnsi="Times New Roman"/>
          <w:spacing w:val="0"/>
          <w:sz w:val="24"/>
          <w:szCs w:val="24"/>
          <w:highlight w:val="green"/>
          <w:lang w:val="eu-ES"/>
        </w:rPr>
        <w:t>adierazi data</w:t>
      </w:r>
      <w:r w:rsidRPr="000F2858">
        <w:rPr>
          <w:rFonts w:ascii="Times New Roman" w:hAnsi="Times New Roman"/>
          <w:spacing w:val="0"/>
          <w:sz w:val="24"/>
          <w:szCs w:val="24"/>
          <w:lang w:val="eu-ES"/>
        </w:rPr>
        <w:t>]n sinatutako nekazaritza-errentamenduko kontratuaren arabera, non errentatzaileak [</w:t>
      </w:r>
      <w:r w:rsidRPr="000F2858">
        <w:rPr>
          <w:rFonts w:ascii="Times New Roman" w:hAnsi="Times New Roman"/>
          <w:spacing w:val="0"/>
          <w:sz w:val="24"/>
          <w:szCs w:val="24"/>
          <w:highlight w:val="green"/>
          <w:lang w:val="eu-ES"/>
        </w:rPr>
        <w:t>lu</w:t>
      </w:r>
      <w:r>
        <w:rPr>
          <w:rFonts w:ascii="Times New Roman" w:hAnsi="Times New Roman"/>
          <w:spacing w:val="0"/>
          <w:sz w:val="24"/>
          <w:szCs w:val="24"/>
          <w:highlight w:val="green"/>
          <w:lang w:val="eu-ES"/>
        </w:rPr>
        <w:t>r</w:t>
      </w:r>
      <w:r w:rsidRPr="000F2858">
        <w:rPr>
          <w:rFonts w:ascii="Times New Roman" w:hAnsi="Times New Roman"/>
          <w:spacing w:val="0"/>
          <w:sz w:val="24"/>
          <w:szCs w:val="24"/>
          <w:highlight w:val="green"/>
          <w:lang w:val="eu-ES"/>
        </w:rPr>
        <w:t>sailen  deskribapena eta kokapena</w:t>
      </w:r>
      <w:r w:rsidRPr="000F2858">
        <w:rPr>
          <w:rFonts w:ascii="Times New Roman" w:hAnsi="Times New Roman"/>
          <w:spacing w:val="0"/>
          <w:sz w:val="24"/>
          <w:szCs w:val="24"/>
          <w:lang w:val="eu-ES"/>
        </w:rPr>
        <w:t>] lursailaren azalera lagatzen duen errentan, eta errentatzaileari azalera horrengatik dagozkion Nekazaritza Politika Bateratutik (NPB) eratorritako oinarrizko ordainketarako eskubideei dagokienez, bi alderdiek honako hau adostu dute:</w:t>
      </w:r>
    </w:p>
    <w:p w14:paraId="0E79F5C1" w14:textId="77777777" w:rsidR="000F2858" w:rsidRPr="000F2858" w:rsidRDefault="000F2858" w:rsidP="000F2858">
      <w:pPr>
        <w:spacing w:after="0" w:line="240" w:lineRule="auto"/>
        <w:rPr>
          <w:rFonts w:ascii="Times New Roman" w:hAnsi="Times New Roman"/>
          <w:spacing w:val="0"/>
          <w:sz w:val="24"/>
          <w:szCs w:val="24"/>
          <w:lang w:val="eu-ES"/>
        </w:rPr>
      </w:pPr>
    </w:p>
    <w:p w14:paraId="4C888E65" w14:textId="2D94923A"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1. BAIMENA</w:t>
      </w:r>
    </w:p>
    <w:p w14:paraId="37BA9283" w14:textId="77777777" w:rsidR="000F2858" w:rsidRPr="000F2858" w:rsidRDefault="000F2858" w:rsidP="000F2858">
      <w:pPr>
        <w:spacing w:after="0" w:line="240" w:lineRule="auto"/>
        <w:rPr>
          <w:rFonts w:ascii="Times New Roman" w:hAnsi="Times New Roman"/>
          <w:spacing w:val="0"/>
          <w:sz w:val="24"/>
          <w:szCs w:val="24"/>
          <w:lang w:val="eu-ES"/>
        </w:rPr>
      </w:pPr>
    </w:p>
    <w:p w14:paraId="2DCBA471" w14:textId="1F13C417"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 xml:space="preserve">Errentatzaileak berariazko baimena ematen dio errentariari, errentamendu-kontratuaren eta haren luzapenen indarraldian, errentatutako azalerari dagokionez </w:t>
      </w:r>
      <w:proofErr w:type="spellStart"/>
      <w:r w:rsidRPr="000F2858">
        <w:rPr>
          <w:rFonts w:ascii="Times New Roman" w:hAnsi="Times New Roman"/>
          <w:spacing w:val="0"/>
          <w:sz w:val="24"/>
          <w:szCs w:val="24"/>
          <w:lang w:val="eu-ES"/>
        </w:rPr>
        <w:t>NPBtik</w:t>
      </w:r>
      <w:proofErr w:type="spellEnd"/>
      <w:r w:rsidRPr="000F2858">
        <w:rPr>
          <w:rFonts w:ascii="Times New Roman" w:hAnsi="Times New Roman"/>
          <w:spacing w:val="0"/>
          <w:sz w:val="24"/>
          <w:szCs w:val="24"/>
          <w:lang w:val="eu-ES"/>
        </w:rPr>
        <w:t xml:space="preserve"> eratorritako oinarrizko ordainketarako eskubideak esleitzeko agintari eskudunen aurrean beharrezkoak diren eskaerak aurkezteko.</w:t>
      </w:r>
    </w:p>
    <w:p w14:paraId="54566BD0" w14:textId="77777777" w:rsidR="000F2858" w:rsidRPr="000F2858" w:rsidRDefault="000F2858" w:rsidP="000F2858">
      <w:pPr>
        <w:spacing w:after="0" w:line="240" w:lineRule="auto"/>
        <w:rPr>
          <w:rFonts w:ascii="Times New Roman" w:hAnsi="Times New Roman"/>
          <w:spacing w:val="0"/>
          <w:sz w:val="24"/>
          <w:szCs w:val="24"/>
          <w:lang w:val="eu-ES"/>
        </w:rPr>
      </w:pPr>
    </w:p>
    <w:p w14:paraId="78703E2B" w14:textId="62AFC2ED"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2. IRAUPENA</w:t>
      </w:r>
    </w:p>
    <w:p w14:paraId="0BD5F8E9" w14:textId="77777777" w:rsidR="000F2858" w:rsidRPr="000F2858" w:rsidRDefault="000F2858" w:rsidP="000F2858">
      <w:pPr>
        <w:spacing w:after="0" w:line="240" w:lineRule="auto"/>
        <w:rPr>
          <w:rFonts w:ascii="Times New Roman" w:hAnsi="Times New Roman"/>
          <w:spacing w:val="0"/>
          <w:sz w:val="24"/>
          <w:szCs w:val="24"/>
          <w:lang w:val="eu-ES"/>
        </w:rPr>
      </w:pPr>
    </w:p>
    <w:p w14:paraId="050DDD87" w14:textId="2D42769F"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 xml:space="preserve">Baimen honek errentamendu-kontratuaren indarraldi osoan izango du balioa, luzapenak barne, eta </w:t>
      </w:r>
      <w:proofErr w:type="spellStart"/>
      <w:r w:rsidRPr="000F2858">
        <w:rPr>
          <w:rFonts w:ascii="Times New Roman" w:hAnsi="Times New Roman"/>
          <w:spacing w:val="0"/>
          <w:sz w:val="24"/>
          <w:szCs w:val="24"/>
          <w:lang w:val="eu-ES"/>
        </w:rPr>
        <w:t>NPBren</w:t>
      </w:r>
      <w:proofErr w:type="spellEnd"/>
      <w:r w:rsidRPr="000F2858">
        <w:rPr>
          <w:rFonts w:ascii="Times New Roman" w:hAnsi="Times New Roman"/>
          <w:spacing w:val="0"/>
          <w:sz w:val="24"/>
          <w:szCs w:val="24"/>
          <w:lang w:val="eu-ES"/>
        </w:rPr>
        <w:t xml:space="preserve"> laguntzei buruz indarrean dagoen araudiaren xedapenak bete beharko ditu.</w:t>
      </w:r>
    </w:p>
    <w:p w14:paraId="69CD7C3D" w14:textId="77777777" w:rsidR="000F2858" w:rsidRPr="000F2858" w:rsidRDefault="000F2858" w:rsidP="000F2858">
      <w:pPr>
        <w:spacing w:after="0" w:line="240" w:lineRule="auto"/>
        <w:rPr>
          <w:rFonts w:ascii="Times New Roman" w:hAnsi="Times New Roman"/>
          <w:spacing w:val="0"/>
          <w:sz w:val="24"/>
          <w:szCs w:val="24"/>
          <w:lang w:val="eu-ES"/>
        </w:rPr>
      </w:pPr>
    </w:p>
    <w:p w14:paraId="7FF838B7" w14:textId="2444A534"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3. BETEBEHARRAK</w:t>
      </w:r>
    </w:p>
    <w:p w14:paraId="788277E8" w14:textId="77777777" w:rsidR="000F2858" w:rsidRPr="000F2858" w:rsidRDefault="000F2858" w:rsidP="000F2858">
      <w:pPr>
        <w:spacing w:after="0" w:line="240" w:lineRule="auto"/>
        <w:rPr>
          <w:rFonts w:ascii="Times New Roman" w:hAnsi="Times New Roman"/>
          <w:spacing w:val="0"/>
          <w:sz w:val="24"/>
          <w:szCs w:val="24"/>
          <w:lang w:val="eu-ES"/>
        </w:rPr>
      </w:pPr>
    </w:p>
    <w:p w14:paraId="70A4B8EB" w14:textId="03FE6C3B" w:rsid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Errentariak konpromisoa hartzen du oinarrizko ordainketarako eskubideen kudeaketari buruz indarrean dagoen araudia betetzeko eta eskubide horiek ez lagatzeko edo transferitzeko errentatzailearen aldez aurreko eta idatzizko baimenik gabe.</w:t>
      </w:r>
    </w:p>
    <w:p w14:paraId="7A56F3B2" w14:textId="77777777" w:rsidR="000F2858" w:rsidRPr="000F2858" w:rsidRDefault="000F2858" w:rsidP="000F2858">
      <w:pPr>
        <w:spacing w:after="0" w:line="240" w:lineRule="auto"/>
        <w:rPr>
          <w:rFonts w:ascii="Times New Roman" w:hAnsi="Times New Roman"/>
          <w:spacing w:val="0"/>
          <w:sz w:val="24"/>
          <w:szCs w:val="24"/>
          <w:lang w:val="eu-ES"/>
        </w:rPr>
      </w:pPr>
    </w:p>
    <w:p w14:paraId="74CFFC41" w14:textId="0AB294B3" w:rsid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4. JAKINARAZPENAK</w:t>
      </w:r>
    </w:p>
    <w:p w14:paraId="7FFF560A" w14:textId="77777777" w:rsidR="000F2858" w:rsidRPr="000F2858" w:rsidRDefault="000F2858" w:rsidP="000F2858">
      <w:pPr>
        <w:spacing w:after="0" w:line="240" w:lineRule="auto"/>
        <w:rPr>
          <w:rFonts w:ascii="Times New Roman" w:hAnsi="Times New Roman"/>
          <w:spacing w:val="0"/>
          <w:sz w:val="24"/>
          <w:szCs w:val="24"/>
          <w:lang w:val="eu-ES"/>
        </w:rPr>
      </w:pPr>
    </w:p>
    <w:p w14:paraId="6A0D4EE9" w14:textId="7A207CFB" w:rsidR="000F2858" w:rsidRPr="000F2858" w:rsidRDefault="000F2858" w:rsidP="000F2858">
      <w:pPr>
        <w:spacing w:after="0" w:line="240" w:lineRule="auto"/>
        <w:rPr>
          <w:rFonts w:ascii="Times New Roman" w:hAnsi="Times New Roman"/>
          <w:spacing w:val="0"/>
          <w:sz w:val="24"/>
          <w:szCs w:val="24"/>
          <w:lang w:val="eu-ES"/>
        </w:rPr>
      </w:pPr>
      <w:proofErr w:type="spellStart"/>
      <w:r w:rsidRPr="000F2858">
        <w:rPr>
          <w:rFonts w:ascii="Times New Roman" w:hAnsi="Times New Roman"/>
          <w:spacing w:val="0"/>
          <w:sz w:val="24"/>
          <w:szCs w:val="24"/>
          <w:lang w:val="eu-ES"/>
        </w:rPr>
        <w:t>NPBren</w:t>
      </w:r>
      <w:proofErr w:type="spellEnd"/>
      <w:r w:rsidRPr="000F2858">
        <w:rPr>
          <w:rFonts w:ascii="Times New Roman" w:hAnsi="Times New Roman"/>
          <w:spacing w:val="0"/>
          <w:sz w:val="24"/>
          <w:szCs w:val="24"/>
          <w:lang w:val="eu-ES"/>
        </w:rPr>
        <w:t xml:space="preserve"> eskubideen kudeaketaren ondorioz egin daitezkeen jakinarazpenak errentatzaileari bidali beharko zaizkio, dokumentu honetan adierazitako helbidean.</w:t>
      </w:r>
    </w:p>
    <w:p w14:paraId="1B991FE2" w14:textId="7F524CD4" w:rsidR="000F2858" w:rsidRPr="000F2858" w:rsidRDefault="000F2858" w:rsidP="000F2858">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lastRenderedPageBreak/>
        <w:t>SINADURAK</w:t>
      </w:r>
    </w:p>
    <w:p w14:paraId="135A6F4F" w14:textId="77777777" w:rsidR="000F2858" w:rsidRPr="000F2858" w:rsidRDefault="000F2858" w:rsidP="000F2858">
      <w:pPr>
        <w:spacing w:after="0" w:line="240" w:lineRule="auto"/>
        <w:rPr>
          <w:rFonts w:ascii="Times New Roman" w:hAnsi="Times New Roman"/>
          <w:spacing w:val="0"/>
          <w:sz w:val="24"/>
          <w:szCs w:val="24"/>
          <w:lang w:val="eu-ES"/>
        </w:rPr>
      </w:pPr>
    </w:p>
    <w:p w14:paraId="5EB03D1C" w14:textId="210E5FA0" w:rsidR="000F2858" w:rsidRPr="00F97C4F" w:rsidRDefault="00F97C4F" w:rsidP="00F97C4F">
      <w:pPr>
        <w:spacing w:after="0" w:line="240" w:lineRule="auto"/>
        <w:rPr>
          <w:rFonts w:ascii="Times New Roman" w:hAnsi="Times New Roman"/>
          <w:spacing w:val="0"/>
          <w:sz w:val="24"/>
          <w:szCs w:val="24"/>
          <w:lang w:val="eu-ES"/>
        </w:rPr>
      </w:pPr>
      <w:r w:rsidRPr="00F97C4F">
        <w:rPr>
          <w:rFonts w:ascii="Times New Roman" w:hAnsi="Times New Roman"/>
          <w:spacing w:val="0"/>
          <w:sz w:val="24"/>
          <w:szCs w:val="24"/>
          <w:lang w:val="eu-ES"/>
        </w:rPr>
        <w:t>Eta ados daudela adierazteko, agiri hau sinatzen dute ondorio bakarrerako, erantsitako kontratuan zehaztutako lekuan eta egunean.</w:t>
      </w:r>
    </w:p>
    <w:p w14:paraId="3A156C39" w14:textId="77777777" w:rsidR="00F97C4F" w:rsidRDefault="00F97C4F" w:rsidP="00F97C4F">
      <w:pPr>
        <w:spacing w:after="0" w:line="240" w:lineRule="auto"/>
        <w:rPr>
          <w:rFonts w:ascii="Times New Roman" w:hAnsi="Times New Roman"/>
          <w:spacing w:val="0"/>
          <w:sz w:val="24"/>
          <w:szCs w:val="24"/>
          <w:lang w:val="eu-ES"/>
        </w:rPr>
      </w:pPr>
    </w:p>
    <w:p w14:paraId="7CDC1A25" w14:textId="3CB2BCBC" w:rsidR="00F97C4F" w:rsidRDefault="00F97C4F" w:rsidP="00F97C4F">
      <w:pPr>
        <w:jc w:val="center"/>
      </w:pPr>
      <w:r w:rsidRPr="00F97C4F">
        <w:rPr>
          <w:rFonts w:ascii="Times New Roman" w:hAnsi="Times New Roman"/>
          <w:spacing w:val="0"/>
          <w:sz w:val="24"/>
          <w:szCs w:val="24"/>
          <w:lang w:val="eu-ES"/>
        </w:rPr>
        <w:t>Errentatzailearen sinadura</w:t>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sidRPr="00F97C4F">
        <w:rPr>
          <w:rFonts w:ascii="Times New Roman" w:hAnsi="Times New Roman"/>
          <w:spacing w:val="0"/>
          <w:sz w:val="24"/>
          <w:szCs w:val="24"/>
          <w:lang w:val="eu-ES"/>
        </w:rPr>
        <w:t>Errentariaren sinadura</w:t>
      </w:r>
    </w:p>
    <w:p w14:paraId="5D969351" w14:textId="4815356F" w:rsidR="00F97C4F" w:rsidRPr="00F97C4F" w:rsidRDefault="00F97C4F" w:rsidP="00F97C4F">
      <w:pPr>
        <w:spacing w:after="0" w:line="240" w:lineRule="auto"/>
        <w:rPr>
          <w:rFonts w:ascii="Times New Roman" w:hAnsi="Times New Roman"/>
          <w:spacing w:val="0"/>
          <w:sz w:val="24"/>
          <w:szCs w:val="24"/>
          <w:lang w:val="eu-ES"/>
        </w:rPr>
      </w:pPr>
    </w:p>
    <w:p w14:paraId="09E2749C" w14:textId="2C3643A7" w:rsidR="00CA197B" w:rsidRPr="000F2858" w:rsidRDefault="00CA197B" w:rsidP="00F97C4F">
      <w:pPr>
        <w:spacing w:after="0" w:line="240" w:lineRule="auto"/>
        <w:rPr>
          <w:rFonts w:ascii="Times New Roman" w:hAnsi="Times New Roman"/>
          <w:spacing w:val="0"/>
          <w:sz w:val="24"/>
          <w:szCs w:val="24"/>
          <w:lang w:val="eu-ES"/>
        </w:rPr>
      </w:pPr>
    </w:p>
    <w:sectPr w:rsidR="00CA197B" w:rsidRPr="000F2858" w:rsidSect="003F08DD">
      <w:headerReference w:type="even" r:id="rId11"/>
      <w:headerReference w:type="default" r:id="rId12"/>
      <w:footerReference w:type="even" r:id="rId13"/>
      <w:footerReference w:type="default" r:id="rId14"/>
      <w:headerReference w:type="first" r:id="rId15"/>
      <w:footerReference w:type="first" r:id="rId16"/>
      <w:endnotePr>
        <w:numRestart w:val="eachSect"/>
      </w:endnotePr>
      <w:pgSz w:w="11906" w:h="16838" w:code="9"/>
      <w:pgMar w:top="1985" w:right="1700" w:bottom="2268" w:left="1701" w:header="426" w:footer="897" w:gutter="0"/>
      <w:cols w:space="720"/>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2E68" w14:textId="77777777" w:rsidR="0029174E" w:rsidRDefault="0029174E">
      <w:pPr>
        <w:spacing w:after="0" w:line="240" w:lineRule="auto"/>
      </w:pPr>
      <w:r>
        <w:separator/>
      </w:r>
    </w:p>
  </w:endnote>
  <w:endnote w:type="continuationSeparator" w:id="0">
    <w:p w14:paraId="10CD8226" w14:textId="77777777" w:rsidR="0029174E" w:rsidRDefault="0029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ntserrat Light">
    <w:altName w:val="Times New Roman"/>
    <w:charset w:val="00"/>
    <w:family w:val="auto"/>
    <w:pitch w:val="variable"/>
    <w:sig w:usb0="2000020F" w:usb1="00000003" w:usb2="00000000" w:usb3="00000000" w:csb0="00000197" w:csb1="00000000"/>
  </w:font>
  <w:font w:name="CG Times">
    <w:altName w:val="Times New Roman"/>
    <w:charset w:val="00"/>
    <w:family w:val="roman"/>
    <w:pitch w:val="variable"/>
  </w:font>
  <w:font w:name="ITC Officina Sans Bold">
    <w:altName w:val="Times New Roman"/>
    <w:charset w:val="00"/>
    <w:family w:val="roman"/>
    <w:pitch w:val="variable"/>
  </w:font>
  <w:font w:name="ITC Officina Sans Book">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F710" w14:textId="77777777" w:rsidR="005B63BE" w:rsidRDefault="005B63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EDB0" w14:textId="2323EA5B" w:rsidR="003F08DD" w:rsidRPr="005F73C5" w:rsidRDefault="00A840CA" w:rsidP="003F08DD">
    <w:pPr>
      <w:pStyle w:val="Piedepgina"/>
    </w:pPr>
    <w:r>
      <w:rPr>
        <w:rFonts w:eastAsia="Century Gothic"/>
        <w:spacing w:val="0"/>
        <w:szCs w:val="14"/>
        <w:lang w:val="eu-ES"/>
      </w:rPr>
      <w:t xml:space="preserve">  </w:t>
    </w:r>
    <w:proofErr w:type="spellStart"/>
    <w:r>
      <w:rPr>
        <w:rFonts w:eastAsia="Century Gothic"/>
        <w:color w:val="auto"/>
        <w:spacing w:val="0"/>
        <w:sz w:val="18"/>
        <w:szCs w:val="18"/>
        <w:lang w:val="eu-ES"/>
      </w:rPr>
      <w:t>orr</w:t>
    </w:r>
    <w:proofErr w:type="spellEnd"/>
    <w:r>
      <w:rPr>
        <w:rFonts w:eastAsia="Century Gothic"/>
        <w:color w:val="auto"/>
        <w:spacing w:val="0"/>
        <w:sz w:val="18"/>
        <w:szCs w:val="18"/>
        <w:lang w:val="eu-ES"/>
      </w:rPr>
      <w:t xml:space="preserve">. </w:t>
    </w:r>
    <w:r w:rsidRPr="005F73C5">
      <w:rPr>
        <w:color w:val="auto"/>
        <w:sz w:val="18"/>
      </w:rPr>
      <w:fldChar w:fldCharType="begin"/>
    </w:r>
    <w:r w:rsidRPr="005F73C5">
      <w:rPr>
        <w:color w:val="auto"/>
        <w:sz w:val="18"/>
      </w:rPr>
      <w:instrText xml:space="preserve"> PAGE  \* MERGEFORMAT </w:instrText>
    </w:r>
    <w:r w:rsidRPr="005F73C5">
      <w:rPr>
        <w:color w:val="auto"/>
        <w:sz w:val="18"/>
      </w:rPr>
      <w:fldChar w:fldCharType="separate"/>
    </w:r>
    <w:r w:rsidR="00F97C4F">
      <w:rPr>
        <w:noProof/>
        <w:color w:val="auto"/>
        <w:sz w:val="18"/>
      </w:rPr>
      <w:t>14</w:t>
    </w:r>
    <w:r w:rsidRPr="005F73C5">
      <w:rPr>
        <w:color w:val="auto"/>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2B58" w14:textId="77777777" w:rsidR="005B63BE" w:rsidRDefault="005B6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98E2" w14:textId="77777777" w:rsidR="0029174E" w:rsidRDefault="0029174E">
      <w:pPr>
        <w:spacing w:after="0" w:line="240" w:lineRule="auto"/>
      </w:pPr>
      <w:r>
        <w:separator/>
      </w:r>
    </w:p>
  </w:footnote>
  <w:footnote w:type="continuationSeparator" w:id="0">
    <w:p w14:paraId="41FA99C3" w14:textId="77777777" w:rsidR="0029174E" w:rsidRDefault="0029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AB68" w14:textId="77777777" w:rsidR="005B63BE" w:rsidRDefault="005B63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EA9F" w14:textId="77777777" w:rsidR="005B63BE" w:rsidRDefault="005B63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BC1E" w14:textId="77777777" w:rsidR="005B63BE" w:rsidRDefault="005B63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5A9"/>
    <w:multiLevelType w:val="hybridMultilevel"/>
    <w:tmpl w:val="22267470"/>
    <w:lvl w:ilvl="0" w:tplc="725A4C4E">
      <w:start w:val="1"/>
      <w:numFmt w:val="lowerLetter"/>
      <w:lvlText w:val="%1)"/>
      <w:lvlJc w:val="left"/>
      <w:pPr>
        <w:ind w:left="720" w:hanging="360"/>
      </w:pPr>
      <w:rPr>
        <w:rFonts w:hint="default"/>
      </w:rPr>
    </w:lvl>
    <w:lvl w:ilvl="1" w:tplc="E25C9A34" w:tentative="1">
      <w:start w:val="1"/>
      <w:numFmt w:val="lowerLetter"/>
      <w:lvlText w:val="%2."/>
      <w:lvlJc w:val="left"/>
      <w:pPr>
        <w:ind w:left="1440" w:hanging="360"/>
      </w:pPr>
    </w:lvl>
    <w:lvl w:ilvl="2" w:tplc="6BA297D2" w:tentative="1">
      <w:start w:val="1"/>
      <w:numFmt w:val="lowerRoman"/>
      <w:lvlText w:val="%3."/>
      <w:lvlJc w:val="right"/>
      <w:pPr>
        <w:ind w:left="2160" w:hanging="180"/>
      </w:pPr>
    </w:lvl>
    <w:lvl w:ilvl="3" w:tplc="BED0B324" w:tentative="1">
      <w:start w:val="1"/>
      <w:numFmt w:val="decimal"/>
      <w:lvlText w:val="%4."/>
      <w:lvlJc w:val="left"/>
      <w:pPr>
        <w:ind w:left="2880" w:hanging="360"/>
      </w:pPr>
    </w:lvl>
    <w:lvl w:ilvl="4" w:tplc="19C62D40" w:tentative="1">
      <w:start w:val="1"/>
      <w:numFmt w:val="lowerLetter"/>
      <w:lvlText w:val="%5."/>
      <w:lvlJc w:val="left"/>
      <w:pPr>
        <w:ind w:left="3600" w:hanging="360"/>
      </w:pPr>
    </w:lvl>
    <w:lvl w:ilvl="5" w:tplc="54E8A746" w:tentative="1">
      <w:start w:val="1"/>
      <w:numFmt w:val="lowerRoman"/>
      <w:lvlText w:val="%6."/>
      <w:lvlJc w:val="right"/>
      <w:pPr>
        <w:ind w:left="4320" w:hanging="180"/>
      </w:pPr>
    </w:lvl>
    <w:lvl w:ilvl="6" w:tplc="AA3C5010" w:tentative="1">
      <w:start w:val="1"/>
      <w:numFmt w:val="decimal"/>
      <w:lvlText w:val="%7."/>
      <w:lvlJc w:val="left"/>
      <w:pPr>
        <w:ind w:left="5040" w:hanging="360"/>
      </w:pPr>
    </w:lvl>
    <w:lvl w:ilvl="7" w:tplc="F404CC12" w:tentative="1">
      <w:start w:val="1"/>
      <w:numFmt w:val="lowerLetter"/>
      <w:lvlText w:val="%8."/>
      <w:lvlJc w:val="left"/>
      <w:pPr>
        <w:ind w:left="5760" w:hanging="360"/>
      </w:pPr>
    </w:lvl>
    <w:lvl w:ilvl="8" w:tplc="70DE8CB4" w:tentative="1">
      <w:start w:val="1"/>
      <w:numFmt w:val="lowerRoman"/>
      <w:lvlText w:val="%9."/>
      <w:lvlJc w:val="right"/>
      <w:pPr>
        <w:ind w:left="6480" w:hanging="180"/>
      </w:pPr>
    </w:lvl>
  </w:abstractNum>
  <w:abstractNum w:abstractNumId="1" w15:restartNumberingAfterBreak="0">
    <w:nsid w:val="25782CE0"/>
    <w:multiLevelType w:val="hybridMultilevel"/>
    <w:tmpl w:val="32B48EC4"/>
    <w:lvl w:ilvl="0" w:tplc="B6C4010A">
      <w:start w:val="1"/>
      <w:numFmt w:val="upperLetter"/>
      <w:lvlText w:val="%1)"/>
      <w:lvlJc w:val="left"/>
      <w:pPr>
        <w:ind w:left="720" w:hanging="360"/>
      </w:pPr>
      <w:rPr>
        <w:rFonts w:hint="default"/>
      </w:rPr>
    </w:lvl>
    <w:lvl w:ilvl="1" w:tplc="433EFD74" w:tentative="1">
      <w:start w:val="1"/>
      <w:numFmt w:val="lowerLetter"/>
      <w:lvlText w:val="%2."/>
      <w:lvlJc w:val="left"/>
      <w:pPr>
        <w:ind w:left="1440" w:hanging="360"/>
      </w:pPr>
    </w:lvl>
    <w:lvl w:ilvl="2" w:tplc="0BDC5E84" w:tentative="1">
      <w:start w:val="1"/>
      <w:numFmt w:val="lowerRoman"/>
      <w:lvlText w:val="%3."/>
      <w:lvlJc w:val="right"/>
      <w:pPr>
        <w:ind w:left="2160" w:hanging="180"/>
      </w:pPr>
    </w:lvl>
    <w:lvl w:ilvl="3" w:tplc="6F0A684C" w:tentative="1">
      <w:start w:val="1"/>
      <w:numFmt w:val="decimal"/>
      <w:lvlText w:val="%4."/>
      <w:lvlJc w:val="left"/>
      <w:pPr>
        <w:ind w:left="2880" w:hanging="360"/>
      </w:pPr>
    </w:lvl>
    <w:lvl w:ilvl="4" w:tplc="86EC73C6" w:tentative="1">
      <w:start w:val="1"/>
      <w:numFmt w:val="lowerLetter"/>
      <w:lvlText w:val="%5."/>
      <w:lvlJc w:val="left"/>
      <w:pPr>
        <w:ind w:left="3600" w:hanging="360"/>
      </w:pPr>
    </w:lvl>
    <w:lvl w:ilvl="5" w:tplc="182CB052" w:tentative="1">
      <w:start w:val="1"/>
      <w:numFmt w:val="lowerRoman"/>
      <w:lvlText w:val="%6."/>
      <w:lvlJc w:val="right"/>
      <w:pPr>
        <w:ind w:left="4320" w:hanging="180"/>
      </w:pPr>
    </w:lvl>
    <w:lvl w:ilvl="6" w:tplc="D1F42126" w:tentative="1">
      <w:start w:val="1"/>
      <w:numFmt w:val="decimal"/>
      <w:lvlText w:val="%7."/>
      <w:lvlJc w:val="left"/>
      <w:pPr>
        <w:ind w:left="5040" w:hanging="360"/>
      </w:pPr>
    </w:lvl>
    <w:lvl w:ilvl="7" w:tplc="24D8E8B4" w:tentative="1">
      <w:start w:val="1"/>
      <w:numFmt w:val="lowerLetter"/>
      <w:lvlText w:val="%8."/>
      <w:lvlJc w:val="left"/>
      <w:pPr>
        <w:ind w:left="5760" w:hanging="360"/>
      </w:pPr>
    </w:lvl>
    <w:lvl w:ilvl="8" w:tplc="FDB223DC" w:tentative="1">
      <w:start w:val="1"/>
      <w:numFmt w:val="lowerRoman"/>
      <w:lvlText w:val="%9."/>
      <w:lvlJc w:val="right"/>
      <w:pPr>
        <w:ind w:left="6480" w:hanging="180"/>
      </w:pPr>
    </w:lvl>
  </w:abstractNum>
  <w:abstractNum w:abstractNumId="2" w15:restartNumberingAfterBreak="0">
    <w:nsid w:val="349C7803"/>
    <w:multiLevelType w:val="hybridMultilevel"/>
    <w:tmpl w:val="276836DA"/>
    <w:lvl w:ilvl="0" w:tplc="E000F06A">
      <w:start w:val="1"/>
      <w:numFmt w:val="decimal"/>
      <w:lvlText w:val="%1"/>
      <w:lvlJc w:val="left"/>
      <w:pPr>
        <w:ind w:left="1070" w:hanging="710"/>
      </w:pPr>
      <w:rPr>
        <w:rFonts w:hint="default"/>
      </w:rPr>
    </w:lvl>
    <w:lvl w:ilvl="1" w:tplc="D2C088EE" w:tentative="1">
      <w:start w:val="1"/>
      <w:numFmt w:val="lowerLetter"/>
      <w:lvlText w:val="%2."/>
      <w:lvlJc w:val="left"/>
      <w:pPr>
        <w:ind w:left="1440" w:hanging="360"/>
      </w:pPr>
    </w:lvl>
    <w:lvl w:ilvl="2" w:tplc="997EF1A4" w:tentative="1">
      <w:start w:val="1"/>
      <w:numFmt w:val="lowerRoman"/>
      <w:lvlText w:val="%3."/>
      <w:lvlJc w:val="right"/>
      <w:pPr>
        <w:ind w:left="2160" w:hanging="180"/>
      </w:pPr>
    </w:lvl>
    <w:lvl w:ilvl="3" w:tplc="D1D67878" w:tentative="1">
      <w:start w:val="1"/>
      <w:numFmt w:val="decimal"/>
      <w:lvlText w:val="%4."/>
      <w:lvlJc w:val="left"/>
      <w:pPr>
        <w:ind w:left="2880" w:hanging="360"/>
      </w:pPr>
    </w:lvl>
    <w:lvl w:ilvl="4" w:tplc="3348D5AA" w:tentative="1">
      <w:start w:val="1"/>
      <w:numFmt w:val="lowerLetter"/>
      <w:lvlText w:val="%5."/>
      <w:lvlJc w:val="left"/>
      <w:pPr>
        <w:ind w:left="3600" w:hanging="360"/>
      </w:pPr>
    </w:lvl>
    <w:lvl w:ilvl="5" w:tplc="8F3A47F6" w:tentative="1">
      <w:start w:val="1"/>
      <w:numFmt w:val="lowerRoman"/>
      <w:lvlText w:val="%6."/>
      <w:lvlJc w:val="right"/>
      <w:pPr>
        <w:ind w:left="4320" w:hanging="180"/>
      </w:pPr>
    </w:lvl>
    <w:lvl w:ilvl="6" w:tplc="08308A02" w:tentative="1">
      <w:start w:val="1"/>
      <w:numFmt w:val="decimal"/>
      <w:lvlText w:val="%7."/>
      <w:lvlJc w:val="left"/>
      <w:pPr>
        <w:ind w:left="5040" w:hanging="360"/>
      </w:pPr>
    </w:lvl>
    <w:lvl w:ilvl="7" w:tplc="D36EC97C" w:tentative="1">
      <w:start w:val="1"/>
      <w:numFmt w:val="lowerLetter"/>
      <w:lvlText w:val="%8."/>
      <w:lvlJc w:val="left"/>
      <w:pPr>
        <w:ind w:left="5760" w:hanging="360"/>
      </w:pPr>
    </w:lvl>
    <w:lvl w:ilvl="8" w:tplc="3B4C5F62" w:tentative="1">
      <w:start w:val="1"/>
      <w:numFmt w:val="lowerRoman"/>
      <w:lvlText w:val="%9."/>
      <w:lvlJc w:val="right"/>
      <w:pPr>
        <w:ind w:left="6480" w:hanging="180"/>
      </w:pPr>
    </w:lvl>
  </w:abstractNum>
  <w:abstractNum w:abstractNumId="3" w15:restartNumberingAfterBreak="0">
    <w:nsid w:val="34BB37C5"/>
    <w:multiLevelType w:val="hybridMultilevel"/>
    <w:tmpl w:val="5F084656"/>
    <w:lvl w:ilvl="0" w:tplc="B874D53C">
      <w:start w:val="1"/>
      <w:numFmt w:val="upperRoman"/>
      <w:lvlText w:val="%1."/>
      <w:lvlJc w:val="right"/>
      <w:pPr>
        <w:ind w:left="360" w:hanging="360"/>
      </w:pPr>
    </w:lvl>
    <w:lvl w:ilvl="1" w:tplc="18389CA4" w:tentative="1">
      <w:start w:val="1"/>
      <w:numFmt w:val="lowerLetter"/>
      <w:lvlText w:val="%2."/>
      <w:lvlJc w:val="left"/>
      <w:pPr>
        <w:ind w:left="1080" w:hanging="360"/>
      </w:pPr>
    </w:lvl>
    <w:lvl w:ilvl="2" w:tplc="ED9E53BE" w:tentative="1">
      <w:start w:val="1"/>
      <w:numFmt w:val="lowerRoman"/>
      <w:lvlText w:val="%3."/>
      <w:lvlJc w:val="right"/>
      <w:pPr>
        <w:ind w:left="1800" w:hanging="180"/>
      </w:pPr>
    </w:lvl>
    <w:lvl w:ilvl="3" w:tplc="13202630" w:tentative="1">
      <w:start w:val="1"/>
      <w:numFmt w:val="decimal"/>
      <w:lvlText w:val="%4."/>
      <w:lvlJc w:val="left"/>
      <w:pPr>
        <w:ind w:left="2520" w:hanging="360"/>
      </w:pPr>
    </w:lvl>
    <w:lvl w:ilvl="4" w:tplc="7B42F088" w:tentative="1">
      <w:start w:val="1"/>
      <w:numFmt w:val="lowerLetter"/>
      <w:lvlText w:val="%5."/>
      <w:lvlJc w:val="left"/>
      <w:pPr>
        <w:ind w:left="3240" w:hanging="360"/>
      </w:pPr>
    </w:lvl>
    <w:lvl w:ilvl="5" w:tplc="0FDCBAA2" w:tentative="1">
      <w:start w:val="1"/>
      <w:numFmt w:val="lowerRoman"/>
      <w:lvlText w:val="%6."/>
      <w:lvlJc w:val="right"/>
      <w:pPr>
        <w:ind w:left="3960" w:hanging="180"/>
      </w:pPr>
    </w:lvl>
    <w:lvl w:ilvl="6" w:tplc="7616981A" w:tentative="1">
      <w:start w:val="1"/>
      <w:numFmt w:val="decimal"/>
      <w:lvlText w:val="%7."/>
      <w:lvlJc w:val="left"/>
      <w:pPr>
        <w:ind w:left="4680" w:hanging="360"/>
      </w:pPr>
    </w:lvl>
    <w:lvl w:ilvl="7" w:tplc="BC28FB4E" w:tentative="1">
      <w:start w:val="1"/>
      <w:numFmt w:val="lowerLetter"/>
      <w:lvlText w:val="%8."/>
      <w:lvlJc w:val="left"/>
      <w:pPr>
        <w:ind w:left="5400" w:hanging="360"/>
      </w:pPr>
    </w:lvl>
    <w:lvl w:ilvl="8" w:tplc="80E8E33A" w:tentative="1">
      <w:start w:val="1"/>
      <w:numFmt w:val="lowerRoman"/>
      <w:lvlText w:val="%9."/>
      <w:lvlJc w:val="right"/>
      <w:pPr>
        <w:ind w:left="6120" w:hanging="180"/>
      </w:pPr>
    </w:lvl>
  </w:abstractNum>
  <w:abstractNum w:abstractNumId="4" w15:restartNumberingAfterBreak="0">
    <w:nsid w:val="35D600B3"/>
    <w:multiLevelType w:val="hybridMultilevel"/>
    <w:tmpl w:val="830CEF2E"/>
    <w:lvl w:ilvl="0" w:tplc="D66A5B44">
      <w:start w:val="1"/>
      <w:numFmt w:val="decimal"/>
      <w:lvlText w:val="%1."/>
      <w:lvlJc w:val="left"/>
      <w:pPr>
        <w:ind w:left="3192" w:hanging="360"/>
      </w:pPr>
      <w:rPr>
        <w:rFonts w:hint="default"/>
      </w:rPr>
    </w:lvl>
    <w:lvl w:ilvl="1" w:tplc="9A7064EC" w:tentative="1">
      <w:start w:val="1"/>
      <w:numFmt w:val="lowerLetter"/>
      <w:lvlText w:val="%2."/>
      <w:lvlJc w:val="left"/>
      <w:pPr>
        <w:ind w:left="3912" w:hanging="360"/>
      </w:pPr>
    </w:lvl>
    <w:lvl w:ilvl="2" w:tplc="25D84C58" w:tentative="1">
      <w:start w:val="1"/>
      <w:numFmt w:val="lowerRoman"/>
      <w:lvlText w:val="%3."/>
      <w:lvlJc w:val="right"/>
      <w:pPr>
        <w:ind w:left="4632" w:hanging="180"/>
      </w:pPr>
    </w:lvl>
    <w:lvl w:ilvl="3" w:tplc="2BF4793C" w:tentative="1">
      <w:start w:val="1"/>
      <w:numFmt w:val="decimal"/>
      <w:lvlText w:val="%4."/>
      <w:lvlJc w:val="left"/>
      <w:pPr>
        <w:ind w:left="5352" w:hanging="360"/>
      </w:pPr>
    </w:lvl>
    <w:lvl w:ilvl="4" w:tplc="57F4C714" w:tentative="1">
      <w:start w:val="1"/>
      <w:numFmt w:val="lowerLetter"/>
      <w:lvlText w:val="%5."/>
      <w:lvlJc w:val="left"/>
      <w:pPr>
        <w:ind w:left="6072" w:hanging="360"/>
      </w:pPr>
    </w:lvl>
    <w:lvl w:ilvl="5" w:tplc="C6703B86" w:tentative="1">
      <w:start w:val="1"/>
      <w:numFmt w:val="lowerRoman"/>
      <w:lvlText w:val="%6."/>
      <w:lvlJc w:val="right"/>
      <w:pPr>
        <w:ind w:left="6792" w:hanging="180"/>
      </w:pPr>
    </w:lvl>
    <w:lvl w:ilvl="6" w:tplc="D7AC631E" w:tentative="1">
      <w:start w:val="1"/>
      <w:numFmt w:val="decimal"/>
      <w:lvlText w:val="%7."/>
      <w:lvlJc w:val="left"/>
      <w:pPr>
        <w:ind w:left="7512" w:hanging="360"/>
      </w:pPr>
    </w:lvl>
    <w:lvl w:ilvl="7" w:tplc="F9247630" w:tentative="1">
      <w:start w:val="1"/>
      <w:numFmt w:val="lowerLetter"/>
      <w:lvlText w:val="%8."/>
      <w:lvlJc w:val="left"/>
      <w:pPr>
        <w:ind w:left="8232" w:hanging="360"/>
      </w:pPr>
    </w:lvl>
    <w:lvl w:ilvl="8" w:tplc="AC5CD042" w:tentative="1">
      <w:start w:val="1"/>
      <w:numFmt w:val="lowerRoman"/>
      <w:lvlText w:val="%9."/>
      <w:lvlJc w:val="right"/>
      <w:pPr>
        <w:ind w:left="8952" w:hanging="180"/>
      </w:pPr>
    </w:lvl>
  </w:abstractNum>
  <w:abstractNum w:abstractNumId="5" w15:restartNumberingAfterBreak="0">
    <w:nsid w:val="425A2677"/>
    <w:multiLevelType w:val="hybridMultilevel"/>
    <w:tmpl w:val="764220D4"/>
    <w:lvl w:ilvl="0" w:tplc="B64C02C0">
      <w:start w:val="4"/>
      <w:numFmt w:val="bullet"/>
      <w:lvlText w:val="-"/>
      <w:lvlJc w:val="left"/>
      <w:pPr>
        <w:ind w:left="720" w:hanging="360"/>
      </w:pPr>
      <w:rPr>
        <w:rFonts w:ascii="Times New Roman" w:eastAsia="Times New Roman" w:hAnsi="Times New Roman" w:cs="Times New Roman" w:hint="default"/>
      </w:rPr>
    </w:lvl>
    <w:lvl w:ilvl="1" w:tplc="DE005110" w:tentative="1">
      <w:start w:val="1"/>
      <w:numFmt w:val="bullet"/>
      <w:lvlText w:val="o"/>
      <w:lvlJc w:val="left"/>
      <w:pPr>
        <w:ind w:left="1440" w:hanging="360"/>
      </w:pPr>
      <w:rPr>
        <w:rFonts w:ascii="Courier New" w:hAnsi="Courier New" w:cs="Courier New" w:hint="default"/>
      </w:rPr>
    </w:lvl>
    <w:lvl w:ilvl="2" w:tplc="3FE8F406" w:tentative="1">
      <w:start w:val="1"/>
      <w:numFmt w:val="bullet"/>
      <w:lvlText w:val=""/>
      <w:lvlJc w:val="left"/>
      <w:pPr>
        <w:ind w:left="2160" w:hanging="360"/>
      </w:pPr>
      <w:rPr>
        <w:rFonts w:ascii="Wingdings" w:hAnsi="Wingdings" w:hint="default"/>
      </w:rPr>
    </w:lvl>
    <w:lvl w:ilvl="3" w:tplc="4C1676F6" w:tentative="1">
      <w:start w:val="1"/>
      <w:numFmt w:val="bullet"/>
      <w:lvlText w:val=""/>
      <w:lvlJc w:val="left"/>
      <w:pPr>
        <w:ind w:left="2880" w:hanging="360"/>
      </w:pPr>
      <w:rPr>
        <w:rFonts w:ascii="Symbol" w:hAnsi="Symbol" w:hint="default"/>
      </w:rPr>
    </w:lvl>
    <w:lvl w:ilvl="4" w:tplc="2578C8C4" w:tentative="1">
      <w:start w:val="1"/>
      <w:numFmt w:val="bullet"/>
      <w:lvlText w:val="o"/>
      <w:lvlJc w:val="left"/>
      <w:pPr>
        <w:ind w:left="3600" w:hanging="360"/>
      </w:pPr>
      <w:rPr>
        <w:rFonts w:ascii="Courier New" w:hAnsi="Courier New" w:cs="Courier New" w:hint="default"/>
      </w:rPr>
    </w:lvl>
    <w:lvl w:ilvl="5" w:tplc="A934D230" w:tentative="1">
      <w:start w:val="1"/>
      <w:numFmt w:val="bullet"/>
      <w:lvlText w:val=""/>
      <w:lvlJc w:val="left"/>
      <w:pPr>
        <w:ind w:left="4320" w:hanging="360"/>
      </w:pPr>
      <w:rPr>
        <w:rFonts w:ascii="Wingdings" w:hAnsi="Wingdings" w:hint="default"/>
      </w:rPr>
    </w:lvl>
    <w:lvl w:ilvl="6" w:tplc="04987F8A" w:tentative="1">
      <w:start w:val="1"/>
      <w:numFmt w:val="bullet"/>
      <w:lvlText w:val=""/>
      <w:lvlJc w:val="left"/>
      <w:pPr>
        <w:ind w:left="5040" w:hanging="360"/>
      </w:pPr>
      <w:rPr>
        <w:rFonts w:ascii="Symbol" w:hAnsi="Symbol" w:hint="default"/>
      </w:rPr>
    </w:lvl>
    <w:lvl w:ilvl="7" w:tplc="362A5890" w:tentative="1">
      <w:start w:val="1"/>
      <w:numFmt w:val="bullet"/>
      <w:lvlText w:val="o"/>
      <w:lvlJc w:val="left"/>
      <w:pPr>
        <w:ind w:left="5760" w:hanging="360"/>
      </w:pPr>
      <w:rPr>
        <w:rFonts w:ascii="Courier New" w:hAnsi="Courier New" w:cs="Courier New" w:hint="default"/>
      </w:rPr>
    </w:lvl>
    <w:lvl w:ilvl="8" w:tplc="E7C612D2" w:tentative="1">
      <w:start w:val="1"/>
      <w:numFmt w:val="bullet"/>
      <w:lvlText w:val=""/>
      <w:lvlJc w:val="left"/>
      <w:pPr>
        <w:ind w:left="6480" w:hanging="360"/>
      </w:pPr>
      <w:rPr>
        <w:rFonts w:ascii="Wingdings" w:hAnsi="Wingdings" w:hint="default"/>
      </w:rPr>
    </w:lvl>
  </w:abstractNum>
  <w:abstractNum w:abstractNumId="6" w15:restartNumberingAfterBreak="0">
    <w:nsid w:val="4F7054B3"/>
    <w:multiLevelType w:val="hybridMultilevel"/>
    <w:tmpl w:val="09C4185C"/>
    <w:lvl w:ilvl="0" w:tplc="373A2CEA">
      <w:start w:val="1"/>
      <w:numFmt w:val="lowerLetter"/>
      <w:lvlText w:val="%1)"/>
      <w:lvlJc w:val="left"/>
      <w:pPr>
        <w:ind w:left="720" w:hanging="360"/>
      </w:pPr>
      <w:rPr>
        <w:rFonts w:hint="default"/>
      </w:rPr>
    </w:lvl>
    <w:lvl w:ilvl="1" w:tplc="55E21922" w:tentative="1">
      <w:start w:val="1"/>
      <w:numFmt w:val="lowerLetter"/>
      <w:lvlText w:val="%2."/>
      <w:lvlJc w:val="left"/>
      <w:pPr>
        <w:ind w:left="1440" w:hanging="360"/>
      </w:pPr>
    </w:lvl>
    <w:lvl w:ilvl="2" w:tplc="75B2AE8E" w:tentative="1">
      <w:start w:val="1"/>
      <w:numFmt w:val="lowerRoman"/>
      <w:lvlText w:val="%3."/>
      <w:lvlJc w:val="right"/>
      <w:pPr>
        <w:ind w:left="2160" w:hanging="180"/>
      </w:pPr>
    </w:lvl>
    <w:lvl w:ilvl="3" w:tplc="2554624E" w:tentative="1">
      <w:start w:val="1"/>
      <w:numFmt w:val="decimal"/>
      <w:lvlText w:val="%4."/>
      <w:lvlJc w:val="left"/>
      <w:pPr>
        <w:ind w:left="2880" w:hanging="360"/>
      </w:pPr>
    </w:lvl>
    <w:lvl w:ilvl="4" w:tplc="CA0EEF26" w:tentative="1">
      <w:start w:val="1"/>
      <w:numFmt w:val="lowerLetter"/>
      <w:lvlText w:val="%5."/>
      <w:lvlJc w:val="left"/>
      <w:pPr>
        <w:ind w:left="3600" w:hanging="360"/>
      </w:pPr>
    </w:lvl>
    <w:lvl w:ilvl="5" w:tplc="27786A42" w:tentative="1">
      <w:start w:val="1"/>
      <w:numFmt w:val="lowerRoman"/>
      <w:lvlText w:val="%6."/>
      <w:lvlJc w:val="right"/>
      <w:pPr>
        <w:ind w:left="4320" w:hanging="180"/>
      </w:pPr>
    </w:lvl>
    <w:lvl w:ilvl="6" w:tplc="DF5C640E" w:tentative="1">
      <w:start w:val="1"/>
      <w:numFmt w:val="decimal"/>
      <w:lvlText w:val="%7."/>
      <w:lvlJc w:val="left"/>
      <w:pPr>
        <w:ind w:left="5040" w:hanging="360"/>
      </w:pPr>
    </w:lvl>
    <w:lvl w:ilvl="7" w:tplc="04C8BD00" w:tentative="1">
      <w:start w:val="1"/>
      <w:numFmt w:val="lowerLetter"/>
      <w:lvlText w:val="%8."/>
      <w:lvlJc w:val="left"/>
      <w:pPr>
        <w:ind w:left="5760" w:hanging="360"/>
      </w:pPr>
    </w:lvl>
    <w:lvl w:ilvl="8" w:tplc="5CD6DD5A" w:tentative="1">
      <w:start w:val="1"/>
      <w:numFmt w:val="lowerRoman"/>
      <w:lvlText w:val="%9."/>
      <w:lvlJc w:val="right"/>
      <w:pPr>
        <w:ind w:left="6480" w:hanging="180"/>
      </w:pPr>
    </w:lvl>
  </w:abstractNum>
  <w:abstractNum w:abstractNumId="7" w15:restartNumberingAfterBreak="0">
    <w:nsid w:val="51E746B1"/>
    <w:multiLevelType w:val="hybridMultilevel"/>
    <w:tmpl w:val="BBEA6F2C"/>
    <w:lvl w:ilvl="0" w:tplc="D0EEF1B4">
      <w:start w:val="1"/>
      <w:numFmt w:val="lowerLetter"/>
      <w:lvlText w:val="%1)"/>
      <w:lvlJc w:val="left"/>
      <w:pPr>
        <w:ind w:left="720" w:hanging="360"/>
      </w:pPr>
      <w:rPr>
        <w:rFonts w:hint="default"/>
      </w:rPr>
    </w:lvl>
    <w:lvl w:ilvl="1" w:tplc="51884276" w:tentative="1">
      <w:start w:val="1"/>
      <w:numFmt w:val="lowerLetter"/>
      <w:lvlText w:val="%2."/>
      <w:lvlJc w:val="left"/>
      <w:pPr>
        <w:ind w:left="1440" w:hanging="360"/>
      </w:pPr>
    </w:lvl>
    <w:lvl w:ilvl="2" w:tplc="F490B9EA" w:tentative="1">
      <w:start w:val="1"/>
      <w:numFmt w:val="lowerRoman"/>
      <w:lvlText w:val="%3."/>
      <w:lvlJc w:val="right"/>
      <w:pPr>
        <w:ind w:left="2160" w:hanging="180"/>
      </w:pPr>
    </w:lvl>
    <w:lvl w:ilvl="3" w:tplc="C0421852" w:tentative="1">
      <w:start w:val="1"/>
      <w:numFmt w:val="decimal"/>
      <w:lvlText w:val="%4."/>
      <w:lvlJc w:val="left"/>
      <w:pPr>
        <w:ind w:left="2880" w:hanging="360"/>
      </w:pPr>
    </w:lvl>
    <w:lvl w:ilvl="4" w:tplc="665895AE" w:tentative="1">
      <w:start w:val="1"/>
      <w:numFmt w:val="lowerLetter"/>
      <w:lvlText w:val="%5."/>
      <w:lvlJc w:val="left"/>
      <w:pPr>
        <w:ind w:left="3600" w:hanging="360"/>
      </w:pPr>
    </w:lvl>
    <w:lvl w:ilvl="5" w:tplc="BDD2ADE0" w:tentative="1">
      <w:start w:val="1"/>
      <w:numFmt w:val="lowerRoman"/>
      <w:lvlText w:val="%6."/>
      <w:lvlJc w:val="right"/>
      <w:pPr>
        <w:ind w:left="4320" w:hanging="180"/>
      </w:pPr>
    </w:lvl>
    <w:lvl w:ilvl="6" w:tplc="00A2814A" w:tentative="1">
      <w:start w:val="1"/>
      <w:numFmt w:val="decimal"/>
      <w:lvlText w:val="%7."/>
      <w:lvlJc w:val="left"/>
      <w:pPr>
        <w:ind w:left="5040" w:hanging="360"/>
      </w:pPr>
    </w:lvl>
    <w:lvl w:ilvl="7" w:tplc="9A5C53E8" w:tentative="1">
      <w:start w:val="1"/>
      <w:numFmt w:val="lowerLetter"/>
      <w:lvlText w:val="%8."/>
      <w:lvlJc w:val="left"/>
      <w:pPr>
        <w:ind w:left="5760" w:hanging="360"/>
      </w:pPr>
    </w:lvl>
    <w:lvl w:ilvl="8" w:tplc="6D446534" w:tentative="1">
      <w:start w:val="1"/>
      <w:numFmt w:val="lowerRoman"/>
      <w:lvlText w:val="%9."/>
      <w:lvlJc w:val="right"/>
      <w:pPr>
        <w:ind w:left="6480" w:hanging="180"/>
      </w:pPr>
    </w:lvl>
  </w:abstractNum>
  <w:abstractNum w:abstractNumId="8" w15:restartNumberingAfterBreak="0">
    <w:nsid w:val="56D57F7D"/>
    <w:multiLevelType w:val="hybridMultilevel"/>
    <w:tmpl w:val="C11CC5FE"/>
    <w:lvl w:ilvl="0" w:tplc="5F1E746A">
      <w:numFmt w:val="bullet"/>
      <w:lvlText w:val="-"/>
      <w:lvlJc w:val="left"/>
      <w:pPr>
        <w:ind w:left="720" w:hanging="360"/>
      </w:pPr>
      <w:rPr>
        <w:rFonts w:ascii="Times New Roman" w:eastAsia="Times New Roman" w:hAnsi="Times New Roman" w:cs="Times New Roman" w:hint="default"/>
      </w:rPr>
    </w:lvl>
    <w:lvl w:ilvl="1" w:tplc="9F64605C" w:tentative="1">
      <w:start w:val="1"/>
      <w:numFmt w:val="bullet"/>
      <w:lvlText w:val="o"/>
      <w:lvlJc w:val="left"/>
      <w:pPr>
        <w:ind w:left="1440" w:hanging="360"/>
      </w:pPr>
      <w:rPr>
        <w:rFonts w:ascii="Courier New" w:hAnsi="Courier New" w:cs="Courier New" w:hint="default"/>
      </w:rPr>
    </w:lvl>
    <w:lvl w:ilvl="2" w:tplc="2A22E5B8" w:tentative="1">
      <w:start w:val="1"/>
      <w:numFmt w:val="bullet"/>
      <w:lvlText w:val=""/>
      <w:lvlJc w:val="left"/>
      <w:pPr>
        <w:ind w:left="2160" w:hanging="360"/>
      </w:pPr>
      <w:rPr>
        <w:rFonts w:ascii="Wingdings" w:hAnsi="Wingdings" w:hint="default"/>
      </w:rPr>
    </w:lvl>
    <w:lvl w:ilvl="3" w:tplc="685E7372" w:tentative="1">
      <w:start w:val="1"/>
      <w:numFmt w:val="bullet"/>
      <w:lvlText w:val=""/>
      <w:lvlJc w:val="left"/>
      <w:pPr>
        <w:ind w:left="2880" w:hanging="360"/>
      </w:pPr>
      <w:rPr>
        <w:rFonts w:ascii="Symbol" w:hAnsi="Symbol" w:hint="default"/>
      </w:rPr>
    </w:lvl>
    <w:lvl w:ilvl="4" w:tplc="5F86111A" w:tentative="1">
      <w:start w:val="1"/>
      <w:numFmt w:val="bullet"/>
      <w:lvlText w:val="o"/>
      <w:lvlJc w:val="left"/>
      <w:pPr>
        <w:ind w:left="3600" w:hanging="360"/>
      </w:pPr>
      <w:rPr>
        <w:rFonts w:ascii="Courier New" w:hAnsi="Courier New" w:cs="Courier New" w:hint="default"/>
      </w:rPr>
    </w:lvl>
    <w:lvl w:ilvl="5" w:tplc="88CC9150" w:tentative="1">
      <w:start w:val="1"/>
      <w:numFmt w:val="bullet"/>
      <w:lvlText w:val=""/>
      <w:lvlJc w:val="left"/>
      <w:pPr>
        <w:ind w:left="4320" w:hanging="360"/>
      </w:pPr>
      <w:rPr>
        <w:rFonts w:ascii="Wingdings" w:hAnsi="Wingdings" w:hint="default"/>
      </w:rPr>
    </w:lvl>
    <w:lvl w:ilvl="6" w:tplc="50C86006" w:tentative="1">
      <w:start w:val="1"/>
      <w:numFmt w:val="bullet"/>
      <w:lvlText w:val=""/>
      <w:lvlJc w:val="left"/>
      <w:pPr>
        <w:ind w:left="5040" w:hanging="360"/>
      </w:pPr>
      <w:rPr>
        <w:rFonts w:ascii="Symbol" w:hAnsi="Symbol" w:hint="default"/>
      </w:rPr>
    </w:lvl>
    <w:lvl w:ilvl="7" w:tplc="4A4CCDC6" w:tentative="1">
      <w:start w:val="1"/>
      <w:numFmt w:val="bullet"/>
      <w:lvlText w:val="o"/>
      <w:lvlJc w:val="left"/>
      <w:pPr>
        <w:ind w:left="5760" w:hanging="360"/>
      </w:pPr>
      <w:rPr>
        <w:rFonts w:ascii="Courier New" w:hAnsi="Courier New" w:cs="Courier New" w:hint="default"/>
      </w:rPr>
    </w:lvl>
    <w:lvl w:ilvl="8" w:tplc="AF9C7E92" w:tentative="1">
      <w:start w:val="1"/>
      <w:numFmt w:val="bullet"/>
      <w:lvlText w:val=""/>
      <w:lvlJc w:val="left"/>
      <w:pPr>
        <w:ind w:left="6480" w:hanging="360"/>
      </w:pPr>
      <w:rPr>
        <w:rFonts w:ascii="Wingdings" w:hAnsi="Wingdings" w:hint="default"/>
      </w:rPr>
    </w:lvl>
  </w:abstractNum>
  <w:abstractNum w:abstractNumId="9" w15:restartNumberingAfterBreak="0">
    <w:nsid w:val="65AD62CD"/>
    <w:multiLevelType w:val="hybridMultilevel"/>
    <w:tmpl w:val="CA64093A"/>
    <w:lvl w:ilvl="0" w:tplc="C7464286">
      <w:start w:val="1"/>
      <w:numFmt w:val="bullet"/>
      <w:lvlText w:val="-"/>
      <w:lvlJc w:val="left"/>
      <w:pPr>
        <w:ind w:left="720" w:hanging="360"/>
      </w:pPr>
      <w:rPr>
        <w:rFonts w:ascii="Garamond" w:eastAsia="Times New Roman" w:hAnsi="Garamond" w:cs="Times New Roman" w:hint="default"/>
      </w:rPr>
    </w:lvl>
    <w:lvl w:ilvl="1" w:tplc="92288E08" w:tentative="1">
      <w:start w:val="1"/>
      <w:numFmt w:val="bullet"/>
      <w:lvlText w:val="o"/>
      <w:lvlJc w:val="left"/>
      <w:pPr>
        <w:ind w:left="1440" w:hanging="360"/>
      </w:pPr>
      <w:rPr>
        <w:rFonts w:ascii="Courier New" w:hAnsi="Courier New" w:cs="Courier New" w:hint="default"/>
      </w:rPr>
    </w:lvl>
    <w:lvl w:ilvl="2" w:tplc="34421AD0" w:tentative="1">
      <w:start w:val="1"/>
      <w:numFmt w:val="bullet"/>
      <w:lvlText w:val=""/>
      <w:lvlJc w:val="left"/>
      <w:pPr>
        <w:ind w:left="2160" w:hanging="360"/>
      </w:pPr>
      <w:rPr>
        <w:rFonts w:ascii="Wingdings" w:hAnsi="Wingdings" w:hint="default"/>
      </w:rPr>
    </w:lvl>
    <w:lvl w:ilvl="3" w:tplc="F6BE88DC" w:tentative="1">
      <w:start w:val="1"/>
      <w:numFmt w:val="bullet"/>
      <w:lvlText w:val=""/>
      <w:lvlJc w:val="left"/>
      <w:pPr>
        <w:ind w:left="2880" w:hanging="360"/>
      </w:pPr>
      <w:rPr>
        <w:rFonts w:ascii="Symbol" w:hAnsi="Symbol" w:hint="default"/>
      </w:rPr>
    </w:lvl>
    <w:lvl w:ilvl="4" w:tplc="CE6E10A6" w:tentative="1">
      <w:start w:val="1"/>
      <w:numFmt w:val="bullet"/>
      <w:lvlText w:val="o"/>
      <w:lvlJc w:val="left"/>
      <w:pPr>
        <w:ind w:left="3600" w:hanging="360"/>
      </w:pPr>
      <w:rPr>
        <w:rFonts w:ascii="Courier New" w:hAnsi="Courier New" w:cs="Courier New" w:hint="default"/>
      </w:rPr>
    </w:lvl>
    <w:lvl w:ilvl="5" w:tplc="EE62E096" w:tentative="1">
      <w:start w:val="1"/>
      <w:numFmt w:val="bullet"/>
      <w:lvlText w:val=""/>
      <w:lvlJc w:val="left"/>
      <w:pPr>
        <w:ind w:left="4320" w:hanging="360"/>
      </w:pPr>
      <w:rPr>
        <w:rFonts w:ascii="Wingdings" w:hAnsi="Wingdings" w:hint="default"/>
      </w:rPr>
    </w:lvl>
    <w:lvl w:ilvl="6" w:tplc="7AA23A40" w:tentative="1">
      <w:start w:val="1"/>
      <w:numFmt w:val="bullet"/>
      <w:lvlText w:val=""/>
      <w:lvlJc w:val="left"/>
      <w:pPr>
        <w:ind w:left="5040" w:hanging="360"/>
      </w:pPr>
      <w:rPr>
        <w:rFonts w:ascii="Symbol" w:hAnsi="Symbol" w:hint="default"/>
      </w:rPr>
    </w:lvl>
    <w:lvl w:ilvl="7" w:tplc="1A0A4C04" w:tentative="1">
      <w:start w:val="1"/>
      <w:numFmt w:val="bullet"/>
      <w:lvlText w:val="o"/>
      <w:lvlJc w:val="left"/>
      <w:pPr>
        <w:ind w:left="5760" w:hanging="360"/>
      </w:pPr>
      <w:rPr>
        <w:rFonts w:ascii="Courier New" w:hAnsi="Courier New" w:cs="Courier New" w:hint="default"/>
      </w:rPr>
    </w:lvl>
    <w:lvl w:ilvl="8" w:tplc="A4B0A15A" w:tentative="1">
      <w:start w:val="1"/>
      <w:numFmt w:val="bullet"/>
      <w:lvlText w:val=""/>
      <w:lvlJc w:val="left"/>
      <w:pPr>
        <w:ind w:left="6480" w:hanging="360"/>
      </w:pPr>
      <w:rPr>
        <w:rFonts w:ascii="Wingdings" w:hAnsi="Wingdings" w:hint="default"/>
      </w:rPr>
    </w:lvl>
  </w:abstractNum>
  <w:abstractNum w:abstractNumId="10" w15:restartNumberingAfterBreak="0">
    <w:nsid w:val="6657695B"/>
    <w:multiLevelType w:val="hybridMultilevel"/>
    <w:tmpl w:val="2168EE0A"/>
    <w:lvl w:ilvl="0" w:tplc="98C06DC6">
      <w:numFmt w:val="bullet"/>
      <w:lvlText w:val="-"/>
      <w:lvlJc w:val="left"/>
      <w:pPr>
        <w:ind w:left="720" w:hanging="360"/>
      </w:pPr>
      <w:rPr>
        <w:rFonts w:ascii="Times New Roman" w:eastAsia="Times New Roman" w:hAnsi="Times New Roman" w:cs="Times New Roman" w:hint="default"/>
      </w:rPr>
    </w:lvl>
    <w:lvl w:ilvl="1" w:tplc="9F4E0AAE" w:tentative="1">
      <w:start w:val="1"/>
      <w:numFmt w:val="bullet"/>
      <w:lvlText w:val="o"/>
      <w:lvlJc w:val="left"/>
      <w:pPr>
        <w:ind w:left="1440" w:hanging="360"/>
      </w:pPr>
      <w:rPr>
        <w:rFonts w:ascii="Courier New" w:hAnsi="Courier New" w:cs="Courier New" w:hint="default"/>
      </w:rPr>
    </w:lvl>
    <w:lvl w:ilvl="2" w:tplc="FECC7E46" w:tentative="1">
      <w:start w:val="1"/>
      <w:numFmt w:val="bullet"/>
      <w:lvlText w:val=""/>
      <w:lvlJc w:val="left"/>
      <w:pPr>
        <w:ind w:left="2160" w:hanging="360"/>
      </w:pPr>
      <w:rPr>
        <w:rFonts w:ascii="Wingdings" w:hAnsi="Wingdings" w:hint="default"/>
      </w:rPr>
    </w:lvl>
    <w:lvl w:ilvl="3" w:tplc="B98EFF18" w:tentative="1">
      <w:start w:val="1"/>
      <w:numFmt w:val="bullet"/>
      <w:lvlText w:val=""/>
      <w:lvlJc w:val="left"/>
      <w:pPr>
        <w:ind w:left="2880" w:hanging="360"/>
      </w:pPr>
      <w:rPr>
        <w:rFonts w:ascii="Symbol" w:hAnsi="Symbol" w:hint="default"/>
      </w:rPr>
    </w:lvl>
    <w:lvl w:ilvl="4" w:tplc="DA547D66" w:tentative="1">
      <w:start w:val="1"/>
      <w:numFmt w:val="bullet"/>
      <w:lvlText w:val="o"/>
      <w:lvlJc w:val="left"/>
      <w:pPr>
        <w:ind w:left="3600" w:hanging="360"/>
      </w:pPr>
      <w:rPr>
        <w:rFonts w:ascii="Courier New" w:hAnsi="Courier New" w:cs="Courier New" w:hint="default"/>
      </w:rPr>
    </w:lvl>
    <w:lvl w:ilvl="5" w:tplc="2B084D90" w:tentative="1">
      <w:start w:val="1"/>
      <w:numFmt w:val="bullet"/>
      <w:lvlText w:val=""/>
      <w:lvlJc w:val="left"/>
      <w:pPr>
        <w:ind w:left="4320" w:hanging="360"/>
      </w:pPr>
      <w:rPr>
        <w:rFonts w:ascii="Wingdings" w:hAnsi="Wingdings" w:hint="default"/>
      </w:rPr>
    </w:lvl>
    <w:lvl w:ilvl="6" w:tplc="257A0242" w:tentative="1">
      <w:start w:val="1"/>
      <w:numFmt w:val="bullet"/>
      <w:lvlText w:val=""/>
      <w:lvlJc w:val="left"/>
      <w:pPr>
        <w:ind w:left="5040" w:hanging="360"/>
      </w:pPr>
      <w:rPr>
        <w:rFonts w:ascii="Symbol" w:hAnsi="Symbol" w:hint="default"/>
      </w:rPr>
    </w:lvl>
    <w:lvl w:ilvl="7" w:tplc="207A4FDC" w:tentative="1">
      <w:start w:val="1"/>
      <w:numFmt w:val="bullet"/>
      <w:lvlText w:val="o"/>
      <w:lvlJc w:val="left"/>
      <w:pPr>
        <w:ind w:left="5760" w:hanging="360"/>
      </w:pPr>
      <w:rPr>
        <w:rFonts w:ascii="Courier New" w:hAnsi="Courier New" w:cs="Courier New" w:hint="default"/>
      </w:rPr>
    </w:lvl>
    <w:lvl w:ilvl="8" w:tplc="4058BC52" w:tentative="1">
      <w:start w:val="1"/>
      <w:numFmt w:val="bullet"/>
      <w:lvlText w:val=""/>
      <w:lvlJc w:val="left"/>
      <w:pPr>
        <w:ind w:left="6480" w:hanging="360"/>
      </w:pPr>
      <w:rPr>
        <w:rFonts w:ascii="Wingdings" w:hAnsi="Wingdings" w:hint="default"/>
      </w:rPr>
    </w:lvl>
  </w:abstractNum>
  <w:abstractNum w:abstractNumId="11" w15:restartNumberingAfterBreak="0">
    <w:nsid w:val="66FF0D92"/>
    <w:multiLevelType w:val="hybridMultilevel"/>
    <w:tmpl w:val="497C886C"/>
    <w:lvl w:ilvl="0" w:tplc="EE9EAFC8">
      <w:start w:val="1"/>
      <w:numFmt w:val="decimal"/>
      <w:lvlText w:val="%1."/>
      <w:lvlJc w:val="left"/>
      <w:pPr>
        <w:ind w:left="3900" w:hanging="360"/>
      </w:pPr>
      <w:rPr>
        <w:rFonts w:hint="default"/>
      </w:rPr>
    </w:lvl>
    <w:lvl w:ilvl="1" w:tplc="327AC03C" w:tentative="1">
      <w:start w:val="1"/>
      <w:numFmt w:val="lowerLetter"/>
      <w:lvlText w:val="%2."/>
      <w:lvlJc w:val="left"/>
      <w:pPr>
        <w:ind w:left="4620" w:hanging="360"/>
      </w:pPr>
    </w:lvl>
    <w:lvl w:ilvl="2" w:tplc="60948D74" w:tentative="1">
      <w:start w:val="1"/>
      <w:numFmt w:val="lowerRoman"/>
      <w:lvlText w:val="%3."/>
      <w:lvlJc w:val="right"/>
      <w:pPr>
        <w:ind w:left="5340" w:hanging="180"/>
      </w:pPr>
    </w:lvl>
    <w:lvl w:ilvl="3" w:tplc="3B9E74A2" w:tentative="1">
      <w:start w:val="1"/>
      <w:numFmt w:val="decimal"/>
      <w:lvlText w:val="%4."/>
      <w:lvlJc w:val="left"/>
      <w:pPr>
        <w:ind w:left="6060" w:hanging="360"/>
      </w:pPr>
    </w:lvl>
    <w:lvl w:ilvl="4" w:tplc="FC726212" w:tentative="1">
      <w:start w:val="1"/>
      <w:numFmt w:val="lowerLetter"/>
      <w:lvlText w:val="%5."/>
      <w:lvlJc w:val="left"/>
      <w:pPr>
        <w:ind w:left="6780" w:hanging="360"/>
      </w:pPr>
    </w:lvl>
    <w:lvl w:ilvl="5" w:tplc="B1CEA6F8" w:tentative="1">
      <w:start w:val="1"/>
      <w:numFmt w:val="lowerRoman"/>
      <w:lvlText w:val="%6."/>
      <w:lvlJc w:val="right"/>
      <w:pPr>
        <w:ind w:left="7500" w:hanging="180"/>
      </w:pPr>
    </w:lvl>
    <w:lvl w:ilvl="6" w:tplc="0C44D438" w:tentative="1">
      <w:start w:val="1"/>
      <w:numFmt w:val="decimal"/>
      <w:lvlText w:val="%7."/>
      <w:lvlJc w:val="left"/>
      <w:pPr>
        <w:ind w:left="8220" w:hanging="360"/>
      </w:pPr>
    </w:lvl>
    <w:lvl w:ilvl="7" w:tplc="FF3668F6" w:tentative="1">
      <w:start w:val="1"/>
      <w:numFmt w:val="lowerLetter"/>
      <w:lvlText w:val="%8."/>
      <w:lvlJc w:val="left"/>
      <w:pPr>
        <w:ind w:left="8940" w:hanging="360"/>
      </w:pPr>
    </w:lvl>
    <w:lvl w:ilvl="8" w:tplc="39D2A272" w:tentative="1">
      <w:start w:val="1"/>
      <w:numFmt w:val="lowerRoman"/>
      <w:lvlText w:val="%9."/>
      <w:lvlJc w:val="right"/>
      <w:pPr>
        <w:ind w:left="9660" w:hanging="180"/>
      </w:pPr>
    </w:lvl>
  </w:abstractNum>
  <w:abstractNum w:abstractNumId="12" w15:restartNumberingAfterBreak="0">
    <w:nsid w:val="68DF1086"/>
    <w:multiLevelType w:val="multilevel"/>
    <w:tmpl w:val="666A4796"/>
    <w:lvl w:ilvl="0">
      <w:start w:val="1"/>
      <w:numFmt w:val="upperRoman"/>
      <w:pStyle w:val="Ttulo0"/>
      <w:lvlText w:val="%1."/>
      <w:lvlJc w:val="left"/>
      <w:pPr>
        <w:tabs>
          <w:tab w:val="num" w:pos="720"/>
        </w:tabs>
        <w:ind w:left="567" w:hanging="567"/>
      </w:pPr>
    </w:lvl>
    <w:lvl w:ilvl="1">
      <w:start w:val="1"/>
      <w:numFmt w:val="decimal"/>
      <w:pStyle w:val="Esquema0"/>
      <w:lvlText w:val="%2."/>
      <w:lvlJc w:val="left"/>
      <w:pPr>
        <w:tabs>
          <w:tab w:val="num" w:pos="709"/>
        </w:tabs>
        <w:ind w:left="709" w:hanging="567"/>
      </w:pPr>
      <w:rPr>
        <w:rFonts w:hint="default"/>
      </w:rPr>
    </w:lvl>
    <w:lvl w:ilvl="2">
      <w:start w:val="1"/>
      <w:numFmt w:val="decimal"/>
      <w:pStyle w:val="Esquema1"/>
      <w:lvlText w:val="%3."/>
      <w:lvlJc w:val="left"/>
      <w:pPr>
        <w:tabs>
          <w:tab w:val="num" w:pos="567"/>
        </w:tabs>
        <w:ind w:left="567" w:hanging="567"/>
      </w:pPr>
      <w:rPr>
        <w:b/>
        <w:bCs/>
        <w:i/>
        <w:iCs/>
      </w:rPr>
    </w:lvl>
    <w:lvl w:ilvl="3">
      <w:start w:val="1"/>
      <w:numFmt w:val="decimal"/>
      <w:pStyle w:val="Esquema2"/>
      <w:lvlText w:val="%2.%4"/>
      <w:lvlJc w:val="left"/>
      <w:pPr>
        <w:tabs>
          <w:tab w:val="num" w:pos="567"/>
        </w:tabs>
        <w:ind w:left="567" w:hanging="567"/>
      </w:pPr>
    </w:lvl>
    <w:lvl w:ilvl="4">
      <w:start w:val="1"/>
      <w:numFmt w:val="lowerLetter"/>
      <w:pStyle w:val="Esquema3"/>
      <w:lvlText w:val="%5)"/>
      <w:lvlJc w:val="left"/>
      <w:pPr>
        <w:tabs>
          <w:tab w:val="num" w:pos="1134"/>
        </w:tabs>
        <w:ind w:left="1134" w:hanging="567"/>
      </w:pPr>
    </w:lvl>
    <w:lvl w:ilvl="5">
      <w:start w:val="1"/>
      <w:numFmt w:val="none"/>
      <w:pStyle w:val="Subesquema1"/>
      <w:lvlText w:val=""/>
      <w:lvlJc w:val="left"/>
      <w:pPr>
        <w:tabs>
          <w:tab w:val="num" w:pos="567"/>
        </w:tabs>
        <w:ind w:left="567" w:hanging="567"/>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15:restartNumberingAfterBreak="0">
    <w:nsid w:val="74D26DFD"/>
    <w:multiLevelType w:val="hybridMultilevel"/>
    <w:tmpl w:val="E2A0ADEE"/>
    <w:lvl w:ilvl="0" w:tplc="50DC6546">
      <w:start w:val="1"/>
      <w:numFmt w:val="upperLetter"/>
      <w:lvlText w:val="%1)"/>
      <w:lvlJc w:val="left"/>
      <w:pPr>
        <w:ind w:left="1080" w:hanging="360"/>
      </w:pPr>
      <w:rPr>
        <w:rFonts w:hint="default"/>
      </w:rPr>
    </w:lvl>
    <w:lvl w:ilvl="1" w:tplc="94FAAA44" w:tentative="1">
      <w:start w:val="1"/>
      <w:numFmt w:val="lowerLetter"/>
      <w:lvlText w:val="%2."/>
      <w:lvlJc w:val="left"/>
      <w:pPr>
        <w:ind w:left="1800" w:hanging="360"/>
      </w:pPr>
    </w:lvl>
    <w:lvl w:ilvl="2" w:tplc="83027248" w:tentative="1">
      <w:start w:val="1"/>
      <w:numFmt w:val="lowerRoman"/>
      <w:lvlText w:val="%3."/>
      <w:lvlJc w:val="right"/>
      <w:pPr>
        <w:ind w:left="2520" w:hanging="180"/>
      </w:pPr>
    </w:lvl>
    <w:lvl w:ilvl="3" w:tplc="A62E9C46" w:tentative="1">
      <w:start w:val="1"/>
      <w:numFmt w:val="decimal"/>
      <w:lvlText w:val="%4."/>
      <w:lvlJc w:val="left"/>
      <w:pPr>
        <w:ind w:left="3240" w:hanging="360"/>
      </w:pPr>
    </w:lvl>
    <w:lvl w:ilvl="4" w:tplc="C4E04E16" w:tentative="1">
      <w:start w:val="1"/>
      <w:numFmt w:val="lowerLetter"/>
      <w:lvlText w:val="%5."/>
      <w:lvlJc w:val="left"/>
      <w:pPr>
        <w:ind w:left="3960" w:hanging="360"/>
      </w:pPr>
    </w:lvl>
    <w:lvl w:ilvl="5" w:tplc="2FCC0882" w:tentative="1">
      <w:start w:val="1"/>
      <w:numFmt w:val="lowerRoman"/>
      <w:lvlText w:val="%6."/>
      <w:lvlJc w:val="right"/>
      <w:pPr>
        <w:ind w:left="4680" w:hanging="180"/>
      </w:pPr>
    </w:lvl>
    <w:lvl w:ilvl="6" w:tplc="B1E89CD8" w:tentative="1">
      <w:start w:val="1"/>
      <w:numFmt w:val="decimal"/>
      <w:lvlText w:val="%7."/>
      <w:lvlJc w:val="left"/>
      <w:pPr>
        <w:ind w:left="5400" w:hanging="360"/>
      </w:pPr>
    </w:lvl>
    <w:lvl w:ilvl="7" w:tplc="9D52D4BA" w:tentative="1">
      <w:start w:val="1"/>
      <w:numFmt w:val="lowerLetter"/>
      <w:lvlText w:val="%8."/>
      <w:lvlJc w:val="left"/>
      <w:pPr>
        <w:ind w:left="6120" w:hanging="360"/>
      </w:pPr>
    </w:lvl>
    <w:lvl w:ilvl="8" w:tplc="7128A414" w:tentative="1">
      <w:start w:val="1"/>
      <w:numFmt w:val="lowerRoman"/>
      <w:lvlText w:val="%9."/>
      <w:lvlJc w:val="right"/>
      <w:pPr>
        <w:ind w:left="6840" w:hanging="180"/>
      </w:pPr>
    </w:lvl>
  </w:abstractNum>
  <w:abstractNum w:abstractNumId="14" w15:restartNumberingAfterBreak="0">
    <w:nsid w:val="7A7D6434"/>
    <w:multiLevelType w:val="hybridMultilevel"/>
    <w:tmpl w:val="993E5642"/>
    <w:lvl w:ilvl="0" w:tplc="6772F166">
      <w:start w:val="1"/>
      <w:numFmt w:val="decimal"/>
      <w:lvlText w:val="%1."/>
      <w:lvlJc w:val="left"/>
      <w:pPr>
        <w:ind w:left="720" w:hanging="360"/>
      </w:pPr>
      <w:rPr>
        <w:rFonts w:hint="default"/>
      </w:rPr>
    </w:lvl>
    <w:lvl w:ilvl="1" w:tplc="77B24382" w:tentative="1">
      <w:start w:val="1"/>
      <w:numFmt w:val="lowerLetter"/>
      <w:lvlText w:val="%2."/>
      <w:lvlJc w:val="left"/>
      <w:pPr>
        <w:ind w:left="1440" w:hanging="360"/>
      </w:pPr>
    </w:lvl>
    <w:lvl w:ilvl="2" w:tplc="3D265546" w:tentative="1">
      <w:start w:val="1"/>
      <w:numFmt w:val="lowerRoman"/>
      <w:lvlText w:val="%3."/>
      <w:lvlJc w:val="right"/>
      <w:pPr>
        <w:ind w:left="2160" w:hanging="180"/>
      </w:pPr>
    </w:lvl>
    <w:lvl w:ilvl="3" w:tplc="E0E66A78" w:tentative="1">
      <w:start w:val="1"/>
      <w:numFmt w:val="decimal"/>
      <w:lvlText w:val="%4."/>
      <w:lvlJc w:val="left"/>
      <w:pPr>
        <w:ind w:left="2880" w:hanging="360"/>
      </w:pPr>
    </w:lvl>
    <w:lvl w:ilvl="4" w:tplc="03ECBCC8" w:tentative="1">
      <w:start w:val="1"/>
      <w:numFmt w:val="lowerLetter"/>
      <w:lvlText w:val="%5."/>
      <w:lvlJc w:val="left"/>
      <w:pPr>
        <w:ind w:left="3600" w:hanging="360"/>
      </w:pPr>
    </w:lvl>
    <w:lvl w:ilvl="5" w:tplc="FE2ECDC2" w:tentative="1">
      <w:start w:val="1"/>
      <w:numFmt w:val="lowerRoman"/>
      <w:lvlText w:val="%6."/>
      <w:lvlJc w:val="right"/>
      <w:pPr>
        <w:ind w:left="4320" w:hanging="180"/>
      </w:pPr>
    </w:lvl>
    <w:lvl w:ilvl="6" w:tplc="12CC7AFA" w:tentative="1">
      <w:start w:val="1"/>
      <w:numFmt w:val="decimal"/>
      <w:lvlText w:val="%7."/>
      <w:lvlJc w:val="left"/>
      <w:pPr>
        <w:ind w:left="5040" w:hanging="360"/>
      </w:pPr>
    </w:lvl>
    <w:lvl w:ilvl="7" w:tplc="252A0FD2" w:tentative="1">
      <w:start w:val="1"/>
      <w:numFmt w:val="lowerLetter"/>
      <w:lvlText w:val="%8."/>
      <w:lvlJc w:val="left"/>
      <w:pPr>
        <w:ind w:left="5760" w:hanging="360"/>
      </w:pPr>
    </w:lvl>
    <w:lvl w:ilvl="8" w:tplc="30F6DC64" w:tentative="1">
      <w:start w:val="1"/>
      <w:numFmt w:val="lowerRoman"/>
      <w:lvlText w:val="%9."/>
      <w:lvlJc w:val="right"/>
      <w:pPr>
        <w:ind w:left="6480" w:hanging="180"/>
      </w:pPr>
    </w:lvl>
  </w:abstractNum>
  <w:num w:numId="1" w16cid:durableId="278269788">
    <w:abstractNumId w:val="12"/>
  </w:num>
  <w:num w:numId="2" w16cid:durableId="1560551658">
    <w:abstractNumId w:val="3"/>
  </w:num>
  <w:num w:numId="3" w16cid:durableId="1004088262">
    <w:abstractNumId w:val="5"/>
  </w:num>
  <w:num w:numId="4" w16cid:durableId="1699038128">
    <w:abstractNumId w:val="2"/>
  </w:num>
  <w:num w:numId="5" w16cid:durableId="1851024847">
    <w:abstractNumId w:val="14"/>
  </w:num>
  <w:num w:numId="6" w16cid:durableId="722632364">
    <w:abstractNumId w:val="7"/>
  </w:num>
  <w:num w:numId="7" w16cid:durableId="1370691665">
    <w:abstractNumId w:val="1"/>
  </w:num>
  <w:num w:numId="8" w16cid:durableId="1553299560">
    <w:abstractNumId w:val="0"/>
  </w:num>
  <w:num w:numId="9" w16cid:durableId="1121269194">
    <w:abstractNumId w:val="6"/>
  </w:num>
  <w:num w:numId="10" w16cid:durableId="1376347622">
    <w:abstractNumId w:val="8"/>
  </w:num>
  <w:num w:numId="11" w16cid:durableId="1179806303">
    <w:abstractNumId w:val="13"/>
  </w:num>
  <w:num w:numId="12" w16cid:durableId="1155339195">
    <w:abstractNumId w:val="11"/>
  </w:num>
  <w:num w:numId="13" w16cid:durableId="3098601">
    <w:abstractNumId w:val="4"/>
  </w:num>
  <w:num w:numId="14" w16cid:durableId="1512993458">
    <w:abstractNumId w:val="9"/>
  </w:num>
  <w:num w:numId="15" w16cid:durableId="98921679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22"/>
    <w:rsid w:val="00000507"/>
    <w:rsid w:val="00004080"/>
    <w:rsid w:val="0000644B"/>
    <w:rsid w:val="0000666D"/>
    <w:rsid w:val="00007009"/>
    <w:rsid w:val="000116A6"/>
    <w:rsid w:val="0001295B"/>
    <w:rsid w:val="00012F82"/>
    <w:rsid w:val="000140E4"/>
    <w:rsid w:val="00015212"/>
    <w:rsid w:val="000161CE"/>
    <w:rsid w:val="00017366"/>
    <w:rsid w:val="000178DF"/>
    <w:rsid w:val="000204FC"/>
    <w:rsid w:val="0002242E"/>
    <w:rsid w:val="00022594"/>
    <w:rsid w:val="0002283F"/>
    <w:rsid w:val="00022F71"/>
    <w:rsid w:val="000237E0"/>
    <w:rsid w:val="00027845"/>
    <w:rsid w:val="00030B4B"/>
    <w:rsid w:val="00031E6E"/>
    <w:rsid w:val="00034326"/>
    <w:rsid w:val="00034B33"/>
    <w:rsid w:val="00034D0E"/>
    <w:rsid w:val="000371B2"/>
    <w:rsid w:val="00041E95"/>
    <w:rsid w:val="00042D59"/>
    <w:rsid w:val="00044258"/>
    <w:rsid w:val="00046BE7"/>
    <w:rsid w:val="00051CC8"/>
    <w:rsid w:val="00053B6F"/>
    <w:rsid w:val="000602FF"/>
    <w:rsid w:val="00063837"/>
    <w:rsid w:val="000638CC"/>
    <w:rsid w:val="00065625"/>
    <w:rsid w:val="00066DA9"/>
    <w:rsid w:val="000736F4"/>
    <w:rsid w:val="0007444E"/>
    <w:rsid w:val="000746D8"/>
    <w:rsid w:val="000779DC"/>
    <w:rsid w:val="0008146C"/>
    <w:rsid w:val="00081500"/>
    <w:rsid w:val="00085F2C"/>
    <w:rsid w:val="00085FBC"/>
    <w:rsid w:val="00086546"/>
    <w:rsid w:val="00086945"/>
    <w:rsid w:val="00086AA3"/>
    <w:rsid w:val="000920C8"/>
    <w:rsid w:val="00092D72"/>
    <w:rsid w:val="000939FA"/>
    <w:rsid w:val="00094238"/>
    <w:rsid w:val="00096437"/>
    <w:rsid w:val="000A3508"/>
    <w:rsid w:val="000A6C6C"/>
    <w:rsid w:val="000A769D"/>
    <w:rsid w:val="000A7C23"/>
    <w:rsid w:val="000B0FD8"/>
    <w:rsid w:val="000B1DD2"/>
    <w:rsid w:val="000B28D8"/>
    <w:rsid w:val="000B45EB"/>
    <w:rsid w:val="000C0A10"/>
    <w:rsid w:val="000C0BB3"/>
    <w:rsid w:val="000C50C6"/>
    <w:rsid w:val="000C71CA"/>
    <w:rsid w:val="000D029F"/>
    <w:rsid w:val="000D0C68"/>
    <w:rsid w:val="000D334F"/>
    <w:rsid w:val="000D6365"/>
    <w:rsid w:val="000D6699"/>
    <w:rsid w:val="000F259D"/>
    <w:rsid w:val="000F2858"/>
    <w:rsid w:val="000F4845"/>
    <w:rsid w:val="00100D87"/>
    <w:rsid w:val="00104565"/>
    <w:rsid w:val="00106232"/>
    <w:rsid w:val="001128C0"/>
    <w:rsid w:val="0011353D"/>
    <w:rsid w:val="00113A87"/>
    <w:rsid w:val="00113ED5"/>
    <w:rsid w:val="001157D6"/>
    <w:rsid w:val="001170E9"/>
    <w:rsid w:val="00117937"/>
    <w:rsid w:val="00117F5D"/>
    <w:rsid w:val="0012000F"/>
    <w:rsid w:val="00120321"/>
    <w:rsid w:val="001220C3"/>
    <w:rsid w:val="001247C1"/>
    <w:rsid w:val="00127727"/>
    <w:rsid w:val="001320AC"/>
    <w:rsid w:val="00135964"/>
    <w:rsid w:val="0013723C"/>
    <w:rsid w:val="001439B9"/>
    <w:rsid w:val="00147BEF"/>
    <w:rsid w:val="001543D7"/>
    <w:rsid w:val="00154EEC"/>
    <w:rsid w:val="00155443"/>
    <w:rsid w:val="0016638B"/>
    <w:rsid w:val="00171B45"/>
    <w:rsid w:val="00171E53"/>
    <w:rsid w:val="00172446"/>
    <w:rsid w:val="00176FF7"/>
    <w:rsid w:val="0017749A"/>
    <w:rsid w:val="001776A4"/>
    <w:rsid w:val="00177B36"/>
    <w:rsid w:val="00181390"/>
    <w:rsid w:val="0018218B"/>
    <w:rsid w:val="00182C1F"/>
    <w:rsid w:val="00183250"/>
    <w:rsid w:val="001854F9"/>
    <w:rsid w:val="00185ADD"/>
    <w:rsid w:val="00191DE1"/>
    <w:rsid w:val="00195016"/>
    <w:rsid w:val="001961C8"/>
    <w:rsid w:val="0019716D"/>
    <w:rsid w:val="00197D81"/>
    <w:rsid w:val="001A0183"/>
    <w:rsid w:val="001A0B2B"/>
    <w:rsid w:val="001A55D5"/>
    <w:rsid w:val="001A57AA"/>
    <w:rsid w:val="001B05CA"/>
    <w:rsid w:val="001B0D5C"/>
    <w:rsid w:val="001B1FEC"/>
    <w:rsid w:val="001B35CA"/>
    <w:rsid w:val="001B3EA3"/>
    <w:rsid w:val="001B4130"/>
    <w:rsid w:val="001B50C8"/>
    <w:rsid w:val="001B7DEF"/>
    <w:rsid w:val="001C0479"/>
    <w:rsid w:val="001C275D"/>
    <w:rsid w:val="001C31CA"/>
    <w:rsid w:val="001C345A"/>
    <w:rsid w:val="001C36D3"/>
    <w:rsid w:val="001C6D1E"/>
    <w:rsid w:val="001C7319"/>
    <w:rsid w:val="001D2C65"/>
    <w:rsid w:val="001D3204"/>
    <w:rsid w:val="001D3865"/>
    <w:rsid w:val="001D519D"/>
    <w:rsid w:val="001D56FD"/>
    <w:rsid w:val="001D5B19"/>
    <w:rsid w:val="001D67DE"/>
    <w:rsid w:val="001E261A"/>
    <w:rsid w:val="001E44A9"/>
    <w:rsid w:val="001E4D0A"/>
    <w:rsid w:val="001E6CCF"/>
    <w:rsid w:val="001E7876"/>
    <w:rsid w:val="001F0E87"/>
    <w:rsid w:val="001F15BC"/>
    <w:rsid w:val="001F1E8A"/>
    <w:rsid w:val="001F2D7B"/>
    <w:rsid w:val="001F4EC1"/>
    <w:rsid w:val="00201A7F"/>
    <w:rsid w:val="00202ADA"/>
    <w:rsid w:val="00202C74"/>
    <w:rsid w:val="002034C1"/>
    <w:rsid w:val="00207791"/>
    <w:rsid w:val="00210475"/>
    <w:rsid w:val="002114FD"/>
    <w:rsid w:val="0021172C"/>
    <w:rsid w:val="00213A5B"/>
    <w:rsid w:val="00215666"/>
    <w:rsid w:val="002156B4"/>
    <w:rsid w:val="002157C9"/>
    <w:rsid w:val="00216EF2"/>
    <w:rsid w:val="00217A63"/>
    <w:rsid w:val="00223296"/>
    <w:rsid w:val="002253E1"/>
    <w:rsid w:val="002270C8"/>
    <w:rsid w:val="0023147D"/>
    <w:rsid w:val="00231A1C"/>
    <w:rsid w:val="00232BAC"/>
    <w:rsid w:val="00233888"/>
    <w:rsid w:val="00234A88"/>
    <w:rsid w:val="00234BD7"/>
    <w:rsid w:val="0023751A"/>
    <w:rsid w:val="002411E6"/>
    <w:rsid w:val="0024256F"/>
    <w:rsid w:val="002460E7"/>
    <w:rsid w:val="00246837"/>
    <w:rsid w:val="0024767C"/>
    <w:rsid w:val="002532FA"/>
    <w:rsid w:val="00254798"/>
    <w:rsid w:val="0025489C"/>
    <w:rsid w:val="002613B4"/>
    <w:rsid w:val="00262590"/>
    <w:rsid w:val="00262B55"/>
    <w:rsid w:val="00263F03"/>
    <w:rsid w:val="00263F4A"/>
    <w:rsid w:val="00264F2A"/>
    <w:rsid w:val="00266766"/>
    <w:rsid w:val="0027216F"/>
    <w:rsid w:val="00272300"/>
    <w:rsid w:val="00276597"/>
    <w:rsid w:val="00280503"/>
    <w:rsid w:val="002833C8"/>
    <w:rsid w:val="002851BB"/>
    <w:rsid w:val="00285349"/>
    <w:rsid w:val="0029174E"/>
    <w:rsid w:val="00293533"/>
    <w:rsid w:val="00293F7E"/>
    <w:rsid w:val="00294D4D"/>
    <w:rsid w:val="0029527A"/>
    <w:rsid w:val="002954E6"/>
    <w:rsid w:val="002A1997"/>
    <w:rsid w:val="002A50F0"/>
    <w:rsid w:val="002A75E5"/>
    <w:rsid w:val="002B04BC"/>
    <w:rsid w:val="002B14CF"/>
    <w:rsid w:val="002C5ECE"/>
    <w:rsid w:val="002C6F17"/>
    <w:rsid w:val="002C7C38"/>
    <w:rsid w:val="002D0DA4"/>
    <w:rsid w:val="002D1D64"/>
    <w:rsid w:val="002D2AD0"/>
    <w:rsid w:val="002E07FD"/>
    <w:rsid w:val="002E2D6B"/>
    <w:rsid w:val="002E6EE9"/>
    <w:rsid w:val="002F018D"/>
    <w:rsid w:val="002F13CF"/>
    <w:rsid w:val="002F1C2D"/>
    <w:rsid w:val="002F4546"/>
    <w:rsid w:val="002F789E"/>
    <w:rsid w:val="00301144"/>
    <w:rsid w:val="00303A7F"/>
    <w:rsid w:val="00304849"/>
    <w:rsid w:val="00305325"/>
    <w:rsid w:val="003116D9"/>
    <w:rsid w:val="003139FD"/>
    <w:rsid w:val="003154CD"/>
    <w:rsid w:val="00316D1F"/>
    <w:rsid w:val="0032139F"/>
    <w:rsid w:val="00323058"/>
    <w:rsid w:val="0032374A"/>
    <w:rsid w:val="00325F6F"/>
    <w:rsid w:val="00326EF2"/>
    <w:rsid w:val="00331295"/>
    <w:rsid w:val="00332C1E"/>
    <w:rsid w:val="003338FE"/>
    <w:rsid w:val="00334670"/>
    <w:rsid w:val="00334864"/>
    <w:rsid w:val="00335EA9"/>
    <w:rsid w:val="00337AA4"/>
    <w:rsid w:val="003403FB"/>
    <w:rsid w:val="00340FE9"/>
    <w:rsid w:val="00344165"/>
    <w:rsid w:val="00344EB0"/>
    <w:rsid w:val="003469BF"/>
    <w:rsid w:val="00346ED1"/>
    <w:rsid w:val="00347B06"/>
    <w:rsid w:val="00351494"/>
    <w:rsid w:val="00352427"/>
    <w:rsid w:val="0036038D"/>
    <w:rsid w:val="00360A69"/>
    <w:rsid w:val="00360D54"/>
    <w:rsid w:val="003610D5"/>
    <w:rsid w:val="003613A8"/>
    <w:rsid w:val="003630D9"/>
    <w:rsid w:val="003636EF"/>
    <w:rsid w:val="00365772"/>
    <w:rsid w:val="00371D95"/>
    <w:rsid w:val="00372476"/>
    <w:rsid w:val="003724BF"/>
    <w:rsid w:val="00373C72"/>
    <w:rsid w:val="003742DC"/>
    <w:rsid w:val="00374B94"/>
    <w:rsid w:val="00376D11"/>
    <w:rsid w:val="0038015B"/>
    <w:rsid w:val="00383F35"/>
    <w:rsid w:val="0038416E"/>
    <w:rsid w:val="00384D59"/>
    <w:rsid w:val="00386340"/>
    <w:rsid w:val="003876F6"/>
    <w:rsid w:val="00393ED2"/>
    <w:rsid w:val="003945BA"/>
    <w:rsid w:val="00394D17"/>
    <w:rsid w:val="00396396"/>
    <w:rsid w:val="00396596"/>
    <w:rsid w:val="00396BA9"/>
    <w:rsid w:val="003A1845"/>
    <w:rsid w:val="003A2A95"/>
    <w:rsid w:val="003A3954"/>
    <w:rsid w:val="003A4E1E"/>
    <w:rsid w:val="003A6C3C"/>
    <w:rsid w:val="003A71C8"/>
    <w:rsid w:val="003B110C"/>
    <w:rsid w:val="003B1F1B"/>
    <w:rsid w:val="003B2407"/>
    <w:rsid w:val="003B2AA3"/>
    <w:rsid w:val="003B2E55"/>
    <w:rsid w:val="003B4067"/>
    <w:rsid w:val="003B4A12"/>
    <w:rsid w:val="003B7A9D"/>
    <w:rsid w:val="003C1691"/>
    <w:rsid w:val="003C30D2"/>
    <w:rsid w:val="003C527C"/>
    <w:rsid w:val="003C5A31"/>
    <w:rsid w:val="003C79C5"/>
    <w:rsid w:val="003C7F62"/>
    <w:rsid w:val="003D02C8"/>
    <w:rsid w:val="003D3555"/>
    <w:rsid w:val="003D3D6B"/>
    <w:rsid w:val="003D5361"/>
    <w:rsid w:val="003D6778"/>
    <w:rsid w:val="003D7F59"/>
    <w:rsid w:val="003E2146"/>
    <w:rsid w:val="003E3071"/>
    <w:rsid w:val="003E764C"/>
    <w:rsid w:val="003E7ECF"/>
    <w:rsid w:val="003F08DD"/>
    <w:rsid w:val="003F1256"/>
    <w:rsid w:val="003F284A"/>
    <w:rsid w:val="003F29D0"/>
    <w:rsid w:val="003F3305"/>
    <w:rsid w:val="003F3933"/>
    <w:rsid w:val="003F6BCF"/>
    <w:rsid w:val="0040006D"/>
    <w:rsid w:val="00400921"/>
    <w:rsid w:val="00400C78"/>
    <w:rsid w:val="00402785"/>
    <w:rsid w:val="00403CDF"/>
    <w:rsid w:val="00406F2C"/>
    <w:rsid w:val="00407681"/>
    <w:rsid w:val="00407A9F"/>
    <w:rsid w:val="00407AAD"/>
    <w:rsid w:val="00413660"/>
    <w:rsid w:val="00413C2B"/>
    <w:rsid w:val="004164C5"/>
    <w:rsid w:val="0041695F"/>
    <w:rsid w:val="004221FA"/>
    <w:rsid w:val="004236DE"/>
    <w:rsid w:val="00425D51"/>
    <w:rsid w:val="00426290"/>
    <w:rsid w:val="00426405"/>
    <w:rsid w:val="00426E41"/>
    <w:rsid w:val="004273E9"/>
    <w:rsid w:val="00427D2C"/>
    <w:rsid w:val="00431695"/>
    <w:rsid w:val="00432572"/>
    <w:rsid w:val="004331B3"/>
    <w:rsid w:val="004343A4"/>
    <w:rsid w:val="00434E1F"/>
    <w:rsid w:val="00436991"/>
    <w:rsid w:val="00437D40"/>
    <w:rsid w:val="00442129"/>
    <w:rsid w:val="00446384"/>
    <w:rsid w:val="00447ACC"/>
    <w:rsid w:val="00451143"/>
    <w:rsid w:val="00454A48"/>
    <w:rsid w:val="0045598D"/>
    <w:rsid w:val="004562B7"/>
    <w:rsid w:val="004568C8"/>
    <w:rsid w:val="00464FA5"/>
    <w:rsid w:val="00465C20"/>
    <w:rsid w:val="00467458"/>
    <w:rsid w:val="00471ACA"/>
    <w:rsid w:val="0048002C"/>
    <w:rsid w:val="004802D5"/>
    <w:rsid w:val="00480C23"/>
    <w:rsid w:val="00481B31"/>
    <w:rsid w:val="00481D1F"/>
    <w:rsid w:val="0048405D"/>
    <w:rsid w:val="004848B7"/>
    <w:rsid w:val="00487F16"/>
    <w:rsid w:val="0049202B"/>
    <w:rsid w:val="00492263"/>
    <w:rsid w:val="00493BB9"/>
    <w:rsid w:val="004947CA"/>
    <w:rsid w:val="00495C12"/>
    <w:rsid w:val="004A0B34"/>
    <w:rsid w:val="004A4BA2"/>
    <w:rsid w:val="004A4FE4"/>
    <w:rsid w:val="004A52B7"/>
    <w:rsid w:val="004B04E4"/>
    <w:rsid w:val="004B1039"/>
    <w:rsid w:val="004B60CC"/>
    <w:rsid w:val="004B65E6"/>
    <w:rsid w:val="004B6B45"/>
    <w:rsid w:val="004C19C8"/>
    <w:rsid w:val="004C2382"/>
    <w:rsid w:val="004C48D3"/>
    <w:rsid w:val="004C7355"/>
    <w:rsid w:val="004D10E8"/>
    <w:rsid w:val="004D1EB1"/>
    <w:rsid w:val="004D312A"/>
    <w:rsid w:val="004D3401"/>
    <w:rsid w:val="004D3601"/>
    <w:rsid w:val="004D63AA"/>
    <w:rsid w:val="004E2128"/>
    <w:rsid w:val="004E22A9"/>
    <w:rsid w:val="004E3C8B"/>
    <w:rsid w:val="004E5A54"/>
    <w:rsid w:val="004E6402"/>
    <w:rsid w:val="004E6947"/>
    <w:rsid w:val="004E6B76"/>
    <w:rsid w:val="004E7AEE"/>
    <w:rsid w:val="004F17DE"/>
    <w:rsid w:val="004F5703"/>
    <w:rsid w:val="004F5F12"/>
    <w:rsid w:val="00504703"/>
    <w:rsid w:val="005049B2"/>
    <w:rsid w:val="00504D6C"/>
    <w:rsid w:val="0050658C"/>
    <w:rsid w:val="00513C4B"/>
    <w:rsid w:val="00514165"/>
    <w:rsid w:val="00514B7F"/>
    <w:rsid w:val="00514E2E"/>
    <w:rsid w:val="00514F58"/>
    <w:rsid w:val="00516A9B"/>
    <w:rsid w:val="00521758"/>
    <w:rsid w:val="00522677"/>
    <w:rsid w:val="00522F6C"/>
    <w:rsid w:val="005255F9"/>
    <w:rsid w:val="00526861"/>
    <w:rsid w:val="0052790D"/>
    <w:rsid w:val="00531224"/>
    <w:rsid w:val="00533479"/>
    <w:rsid w:val="00533DD5"/>
    <w:rsid w:val="0053526E"/>
    <w:rsid w:val="00535486"/>
    <w:rsid w:val="005378EF"/>
    <w:rsid w:val="00541345"/>
    <w:rsid w:val="005419F1"/>
    <w:rsid w:val="00542F38"/>
    <w:rsid w:val="005439F0"/>
    <w:rsid w:val="00543D59"/>
    <w:rsid w:val="00544890"/>
    <w:rsid w:val="00544E9A"/>
    <w:rsid w:val="00550BAB"/>
    <w:rsid w:val="00551306"/>
    <w:rsid w:val="0055142A"/>
    <w:rsid w:val="00553048"/>
    <w:rsid w:val="00554834"/>
    <w:rsid w:val="00562042"/>
    <w:rsid w:val="00566DBC"/>
    <w:rsid w:val="005710DC"/>
    <w:rsid w:val="005845ED"/>
    <w:rsid w:val="00590BC2"/>
    <w:rsid w:val="00591577"/>
    <w:rsid w:val="00591B36"/>
    <w:rsid w:val="005924F2"/>
    <w:rsid w:val="00592E9C"/>
    <w:rsid w:val="005976D3"/>
    <w:rsid w:val="005A31A8"/>
    <w:rsid w:val="005A428F"/>
    <w:rsid w:val="005A6636"/>
    <w:rsid w:val="005A6D58"/>
    <w:rsid w:val="005A7241"/>
    <w:rsid w:val="005A7701"/>
    <w:rsid w:val="005B03DD"/>
    <w:rsid w:val="005B05ED"/>
    <w:rsid w:val="005B1AF9"/>
    <w:rsid w:val="005B277C"/>
    <w:rsid w:val="005B2C3D"/>
    <w:rsid w:val="005B3E11"/>
    <w:rsid w:val="005B63BE"/>
    <w:rsid w:val="005B7A30"/>
    <w:rsid w:val="005C0BA2"/>
    <w:rsid w:val="005C0C6B"/>
    <w:rsid w:val="005C0FFC"/>
    <w:rsid w:val="005C18F1"/>
    <w:rsid w:val="005C4DF4"/>
    <w:rsid w:val="005C74AF"/>
    <w:rsid w:val="005D1501"/>
    <w:rsid w:val="005D4AE1"/>
    <w:rsid w:val="005D5B66"/>
    <w:rsid w:val="005D5EB9"/>
    <w:rsid w:val="005D69BB"/>
    <w:rsid w:val="005D74B0"/>
    <w:rsid w:val="005D75F2"/>
    <w:rsid w:val="005E1BD0"/>
    <w:rsid w:val="005E1F70"/>
    <w:rsid w:val="005E2BEC"/>
    <w:rsid w:val="005E36E1"/>
    <w:rsid w:val="005E3908"/>
    <w:rsid w:val="005E4CB6"/>
    <w:rsid w:val="005E7AA0"/>
    <w:rsid w:val="005F21CD"/>
    <w:rsid w:val="005F2276"/>
    <w:rsid w:val="005F235E"/>
    <w:rsid w:val="005F407A"/>
    <w:rsid w:val="005F5635"/>
    <w:rsid w:val="005F73C5"/>
    <w:rsid w:val="005F7F3F"/>
    <w:rsid w:val="006019AB"/>
    <w:rsid w:val="006056AF"/>
    <w:rsid w:val="00606653"/>
    <w:rsid w:val="006072AC"/>
    <w:rsid w:val="00611D70"/>
    <w:rsid w:val="006129B7"/>
    <w:rsid w:val="00614911"/>
    <w:rsid w:val="00615C95"/>
    <w:rsid w:val="00615FF2"/>
    <w:rsid w:val="00617AA3"/>
    <w:rsid w:val="0062040C"/>
    <w:rsid w:val="006252C2"/>
    <w:rsid w:val="006265FB"/>
    <w:rsid w:val="00626F0D"/>
    <w:rsid w:val="00630103"/>
    <w:rsid w:val="00631217"/>
    <w:rsid w:val="00631C34"/>
    <w:rsid w:val="00632A34"/>
    <w:rsid w:val="00642BEC"/>
    <w:rsid w:val="006432DA"/>
    <w:rsid w:val="006434EE"/>
    <w:rsid w:val="00647459"/>
    <w:rsid w:val="006478D4"/>
    <w:rsid w:val="006509C8"/>
    <w:rsid w:val="0065125A"/>
    <w:rsid w:val="0065193E"/>
    <w:rsid w:val="00651B33"/>
    <w:rsid w:val="006521F9"/>
    <w:rsid w:val="00653A0F"/>
    <w:rsid w:val="00653CBC"/>
    <w:rsid w:val="006545C1"/>
    <w:rsid w:val="00655BB7"/>
    <w:rsid w:val="0065636A"/>
    <w:rsid w:val="00657E18"/>
    <w:rsid w:val="006637D4"/>
    <w:rsid w:val="006658BD"/>
    <w:rsid w:val="00665EDA"/>
    <w:rsid w:val="00670D4D"/>
    <w:rsid w:val="006728FD"/>
    <w:rsid w:val="00673DD0"/>
    <w:rsid w:val="00673FC6"/>
    <w:rsid w:val="00674BCB"/>
    <w:rsid w:val="00674D79"/>
    <w:rsid w:val="00675077"/>
    <w:rsid w:val="0067531D"/>
    <w:rsid w:val="00675397"/>
    <w:rsid w:val="00677047"/>
    <w:rsid w:val="00680C55"/>
    <w:rsid w:val="00682743"/>
    <w:rsid w:val="00685B57"/>
    <w:rsid w:val="00685B91"/>
    <w:rsid w:val="00685EEC"/>
    <w:rsid w:val="006863D3"/>
    <w:rsid w:val="006878F3"/>
    <w:rsid w:val="0069085B"/>
    <w:rsid w:val="006931AC"/>
    <w:rsid w:val="0069676A"/>
    <w:rsid w:val="006979A2"/>
    <w:rsid w:val="006A0AC7"/>
    <w:rsid w:val="006A0FC5"/>
    <w:rsid w:val="006A1864"/>
    <w:rsid w:val="006A26D4"/>
    <w:rsid w:val="006A2D45"/>
    <w:rsid w:val="006A331F"/>
    <w:rsid w:val="006A58F7"/>
    <w:rsid w:val="006A5E77"/>
    <w:rsid w:val="006A6E42"/>
    <w:rsid w:val="006A75A9"/>
    <w:rsid w:val="006B1E52"/>
    <w:rsid w:val="006B2278"/>
    <w:rsid w:val="006B52AA"/>
    <w:rsid w:val="006B5805"/>
    <w:rsid w:val="006B6D00"/>
    <w:rsid w:val="006B71F8"/>
    <w:rsid w:val="006C203C"/>
    <w:rsid w:val="006C5194"/>
    <w:rsid w:val="006D2D7B"/>
    <w:rsid w:val="006D3CE2"/>
    <w:rsid w:val="006D4133"/>
    <w:rsid w:val="006E3187"/>
    <w:rsid w:val="006E3A67"/>
    <w:rsid w:val="006E5423"/>
    <w:rsid w:val="006F0680"/>
    <w:rsid w:val="006F0CCE"/>
    <w:rsid w:val="006F18D3"/>
    <w:rsid w:val="006F3ABC"/>
    <w:rsid w:val="006F5737"/>
    <w:rsid w:val="006F584D"/>
    <w:rsid w:val="006F65CE"/>
    <w:rsid w:val="006F68C2"/>
    <w:rsid w:val="006F7C7D"/>
    <w:rsid w:val="0070276E"/>
    <w:rsid w:val="00702EDC"/>
    <w:rsid w:val="00704EF5"/>
    <w:rsid w:val="00715953"/>
    <w:rsid w:val="007205A0"/>
    <w:rsid w:val="00720A09"/>
    <w:rsid w:val="007224B9"/>
    <w:rsid w:val="0072384B"/>
    <w:rsid w:val="0072483B"/>
    <w:rsid w:val="00724C1A"/>
    <w:rsid w:val="007256AB"/>
    <w:rsid w:val="00725C88"/>
    <w:rsid w:val="00733779"/>
    <w:rsid w:val="00735CCA"/>
    <w:rsid w:val="00736039"/>
    <w:rsid w:val="00736B6E"/>
    <w:rsid w:val="007370FF"/>
    <w:rsid w:val="00741218"/>
    <w:rsid w:val="007420F0"/>
    <w:rsid w:val="007468BD"/>
    <w:rsid w:val="00747D6A"/>
    <w:rsid w:val="0075145E"/>
    <w:rsid w:val="007514BF"/>
    <w:rsid w:val="00751F49"/>
    <w:rsid w:val="00752482"/>
    <w:rsid w:val="00752EC8"/>
    <w:rsid w:val="00754A78"/>
    <w:rsid w:val="007627F7"/>
    <w:rsid w:val="00762E3F"/>
    <w:rsid w:val="0076476D"/>
    <w:rsid w:val="00764B70"/>
    <w:rsid w:val="00764D51"/>
    <w:rsid w:val="0077167C"/>
    <w:rsid w:val="00773F6B"/>
    <w:rsid w:val="00774B21"/>
    <w:rsid w:val="00774C24"/>
    <w:rsid w:val="00774CE8"/>
    <w:rsid w:val="00775E3B"/>
    <w:rsid w:val="00775F1B"/>
    <w:rsid w:val="00776061"/>
    <w:rsid w:val="00777568"/>
    <w:rsid w:val="00781BC0"/>
    <w:rsid w:val="00783015"/>
    <w:rsid w:val="0078328D"/>
    <w:rsid w:val="00783C5C"/>
    <w:rsid w:val="007862B9"/>
    <w:rsid w:val="007865EA"/>
    <w:rsid w:val="00791C40"/>
    <w:rsid w:val="0079526A"/>
    <w:rsid w:val="00796969"/>
    <w:rsid w:val="007A2437"/>
    <w:rsid w:val="007A251C"/>
    <w:rsid w:val="007A2BDB"/>
    <w:rsid w:val="007A3314"/>
    <w:rsid w:val="007A3E1B"/>
    <w:rsid w:val="007A5E7C"/>
    <w:rsid w:val="007A6500"/>
    <w:rsid w:val="007A7251"/>
    <w:rsid w:val="007B0068"/>
    <w:rsid w:val="007B0B12"/>
    <w:rsid w:val="007B26CA"/>
    <w:rsid w:val="007B2BD4"/>
    <w:rsid w:val="007B311D"/>
    <w:rsid w:val="007C0322"/>
    <w:rsid w:val="007C038F"/>
    <w:rsid w:val="007C30F4"/>
    <w:rsid w:val="007C3CC0"/>
    <w:rsid w:val="007D39DB"/>
    <w:rsid w:val="007D3ABD"/>
    <w:rsid w:val="007D4972"/>
    <w:rsid w:val="007D4E21"/>
    <w:rsid w:val="007D513C"/>
    <w:rsid w:val="007D5966"/>
    <w:rsid w:val="007D7B30"/>
    <w:rsid w:val="007E0E8A"/>
    <w:rsid w:val="007E1021"/>
    <w:rsid w:val="007E2B90"/>
    <w:rsid w:val="007E3E6F"/>
    <w:rsid w:val="007E4CA9"/>
    <w:rsid w:val="007E7B3A"/>
    <w:rsid w:val="007F0D32"/>
    <w:rsid w:val="007F1DFF"/>
    <w:rsid w:val="007F1F15"/>
    <w:rsid w:val="007F2027"/>
    <w:rsid w:val="007F292C"/>
    <w:rsid w:val="007F41E1"/>
    <w:rsid w:val="007F45FC"/>
    <w:rsid w:val="007F5EAA"/>
    <w:rsid w:val="007F5F4E"/>
    <w:rsid w:val="007F6AF6"/>
    <w:rsid w:val="007F727F"/>
    <w:rsid w:val="007F7987"/>
    <w:rsid w:val="00800FB7"/>
    <w:rsid w:val="00801520"/>
    <w:rsid w:val="00801AAB"/>
    <w:rsid w:val="00802FAD"/>
    <w:rsid w:val="00802FE6"/>
    <w:rsid w:val="00805F1D"/>
    <w:rsid w:val="00810EE7"/>
    <w:rsid w:val="0081300E"/>
    <w:rsid w:val="00813923"/>
    <w:rsid w:val="00814149"/>
    <w:rsid w:val="008174B1"/>
    <w:rsid w:val="00821083"/>
    <w:rsid w:val="00822D0E"/>
    <w:rsid w:val="0082417D"/>
    <w:rsid w:val="00824C72"/>
    <w:rsid w:val="00824EAF"/>
    <w:rsid w:val="00825BEE"/>
    <w:rsid w:val="00826F9B"/>
    <w:rsid w:val="008274D4"/>
    <w:rsid w:val="00827A75"/>
    <w:rsid w:val="008308CE"/>
    <w:rsid w:val="008323B3"/>
    <w:rsid w:val="00832550"/>
    <w:rsid w:val="00833B20"/>
    <w:rsid w:val="00834694"/>
    <w:rsid w:val="00835B13"/>
    <w:rsid w:val="00835EB1"/>
    <w:rsid w:val="00836394"/>
    <w:rsid w:val="00836743"/>
    <w:rsid w:val="00840B44"/>
    <w:rsid w:val="008412A0"/>
    <w:rsid w:val="00841EFF"/>
    <w:rsid w:val="008420FE"/>
    <w:rsid w:val="00845195"/>
    <w:rsid w:val="00847749"/>
    <w:rsid w:val="008506D5"/>
    <w:rsid w:val="0085073F"/>
    <w:rsid w:val="00851C49"/>
    <w:rsid w:val="0085292B"/>
    <w:rsid w:val="00852B2C"/>
    <w:rsid w:val="008547D2"/>
    <w:rsid w:val="0085731E"/>
    <w:rsid w:val="00857D43"/>
    <w:rsid w:val="00861A9D"/>
    <w:rsid w:val="0086399E"/>
    <w:rsid w:val="008669E4"/>
    <w:rsid w:val="00866A81"/>
    <w:rsid w:val="00866CF6"/>
    <w:rsid w:val="008709C7"/>
    <w:rsid w:val="00871346"/>
    <w:rsid w:val="00871C65"/>
    <w:rsid w:val="00871CA4"/>
    <w:rsid w:val="008735D0"/>
    <w:rsid w:val="00874C8E"/>
    <w:rsid w:val="00881C00"/>
    <w:rsid w:val="00886DCB"/>
    <w:rsid w:val="00892545"/>
    <w:rsid w:val="00895566"/>
    <w:rsid w:val="00897D4A"/>
    <w:rsid w:val="008A0BF0"/>
    <w:rsid w:val="008A14C7"/>
    <w:rsid w:val="008A1FDF"/>
    <w:rsid w:val="008A4BC3"/>
    <w:rsid w:val="008A619E"/>
    <w:rsid w:val="008A75E9"/>
    <w:rsid w:val="008B1D99"/>
    <w:rsid w:val="008B426B"/>
    <w:rsid w:val="008C44DC"/>
    <w:rsid w:val="008D0A0C"/>
    <w:rsid w:val="008D0B2A"/>
    <w:rsid w:val="008D0B71"/>
    <w:rsid w:val="008D25AC"/>
    <w:rsid w:val="008D2998"/>
    <w:rsid w:val="008D3C69"/>
    <w:rsid w:val="008D3D0E"/>
    <w:rsid w:val="008D73D5"/>
    <w:rsid w:val="008E0AB8"/>
    <w:rsid w:val="008E4328"/>
    <w:rsid w:val="008F1133"/>
    <w:rsid w:val="008F1A3A"/>
    <w:rsid w:val="008F1F79"/>
    <w:rsid w:val="008F4F3C"/>
    <w:rsid w:val="008F4F5F"/>
    <w:rsid w:val="008F57B6"/>
    <w:rsid w:val="00903534"/>
    <w:rsid w:val="009056F7"/>
    <w:rsid w:val="0090597A"/>
    <w:rsid w:val="00907DE8"/>
    <w:rsid w:val="00907E29"/>
    <w:rsid w:val="00910225"/>
    <w:rsid w:val="00911DF8"/>
    <w:rsid w:val="0091263A"/>
    <w:rsid w:val="00912DDB"/>
    <w:rsid w:val="00914A38"/>
    <w:rsid w:val="00920632"/>
    <w:rsid w:val="00920DAC"/>
    <w:rsid w:val="00921755"/>
    <w:rsid w:val="00922BC3"/>
    <w:rsid w:val="009239BC"/>
    <w:rsid w:val="00927F9A"/>
    <w:rsid w:val="0093123B"/>
    <w:rsid w:val="00931B10"/>
    <w:rsid w:val="00931C2D"/>
    <w:rsid w:val="009330C0"/>
    <w:rsid w:val="0093358E"/>
    <w:rsid w:val="009343F4"/>
    <w:rsid w:val="009359C2"/>
    <w:rsid w:val="009360CB"/>
    <w:rsid w:val="009378A8"/>
    <w:rsid w:val="00944BE2"/>
    <w:rsid w:val="00945159"/>
    <w:rsid w:val="00945533"/>
    <w:rsid w:val="0095035C"/>
    <w:rsid w:val="00952635"/>
    <w:rsid w:val="00952E21"/>
    <w:rsid w:val="00953C49"/>
    <w:rsid w:val="00955CFA"/>
    <w:rsid w:val="00955D42"/>
    <w:rsid w:val="0096040C"/>
    <w:rsid w:val="009608BE"/>
    <w:rsid w:val="00962404"/>
    <w:rsid w:val="00962D9C"/>
    <w:rsid w:val="00963695"/>
    <w:rsid w:val="009652F1"/>
    <w:rsid w:val="00965CE3"/>
    <w:rsid w:val="009717DF"/>
    <w:rsid w:val="009727D3"/>
    <w:rsid w:val="00972863"/>
    <w:rsid w:val="009742C8"/>
    <w:rsid w:val="0097541B"/>
    <w:rsid w:val="009771FD"/>
    <w:rsid w:val="00977454"/>
    <w:rsid w:val="00977BC2"/>
    <w:rsid w:val="00977E63"/>
    <w:rsid w:val="0098000E"/>
    <w:rsid w:val="009801F1"/>
    <w:rsid w:val="00980D10"/>
    <w:rsid w:val="009818A7"/>
    <w:rsid w:val="00982D11"/>
    <w:rsid w:val="00986083"/>
    <w:rsid w:val="009867F2"/>
    <w:rsid w:val="00986E76"/>
    <w:rsid w:val="009912C0"/>
    <w:rsid w:val="00992E22"/>
    <w:rsid w:val="00993A6D"/>
    <w:rsid w:val="00995174"/>
    <w:rsid w:val="00995671"/>
    <w:rsid w:val="009A18A5"/>
    <w:rsid w:val="009A3344"/>
    <w:rsid w:val="009A392D"/>
    <w:rsid w:val="009A5ED2"/>
    <w:rsid w:val="009A6FAB"/>
    <w:rsid w:val="009A7857"/>
    <w:rsid w:val="009B0DBC"/>
    <w:rsid w:val="009B1FC7"/>
    <w:rsid w:val="009B433D"/>
    <w:rsid w:val="009B615D"/>
    <w:rsid w:val="009B6578"/>
    <w:rsid w:val="009B732B"/>
    <w:rsid w:val="009B798E"/>
    <w:rsid w:val="009C547E"/>
    <w:rsid w:val="009D5BEA"/>
    <w:rsid w:val="009D610B"/>
    <w:rsid w:val="009D67ED"/>
    <w:rsid w:val="009D6D5A"/>
    <w:rsid w:val="009D6DCF"/>
    <w:rsid w:val="009D6F13"/>
    <w:rsid w:val="009E169E"/>
    <w:rsid w:val="009E172F"/>
    <w:rsid w:val="009E17B3"/>
    <w:rsid w:val="009E1EB6"/>
    <w:rsid w:val="009E21C6"/>
    <w:rsid w:val="009E27F2"/>
    <w:rsid w:val="009E29F3"/>
    <w:rsid w:val="009E2B53"/>
    <w:rsid w:val="009E4CA8"/>
    <w:rsid w:val="009E5015"/>
    <w:rsid w:val="009E7CD0"/>
    <w:rsid w:val="009F3AA9"/>
    <w:rsid w:val="009F40B3"/>
    <w:rsid w:val="009F529C"/>
    <w:rsid w:val="00A000E1"/>
    <w:rsid w:val="00A0166F"/>
    <w:rsid w:val="00A03F1A"/>
    <w:rsid w:val="00A0448D"/>
    <w:rsid w:val="00A04876"/>
    <w:rsid w:val="00A04EE8"/>
    <w:rsid w:val="00A053FC"/>
    <w:rsid w:val="00A10153"/>
    <w:rsid w:val="00A1112C"/>
    <w:rsid w:val="00A11251"/>
    <w:rsid w:val="00A11837"/>
    <w:rsid w:val="00A11B24"/>
    <w:rsid w:val="00A13710"/>
    <w:rsid w:val="00A13E4D"/>
    <w:rsid w:val="00A2327A"/>
    <w:rsid w:val="00A23A65"/>
    <w:rsid w:val="00A23C37"/>
    <w:rsid w:val="00A26210"/>
    <w:rsid w:val="00A26E39"/>
    <w:rsid w:val="00A26EC1"/>
    <w:rsid w:val="00A27AC5"/>
    <w:rsid w:val="00A3413A"/>
    <w:rsid w:val="00A359D6"/>
    <w:rsid w:val="00A3779A"/>
    <w:rsid w:val="00A41B9E"/>
    <w:rsid w:val="00A43366"/>
    <w:rsid w:val="00A44026"/>
    <w:rsid w:val="00A4441F"/>
    <w:rsid w:val="00A4464B"/>
    <w:rsid w:val="00A45CAF"/>
    <w:rsid w:val="00A46470"/>
    <w:rsid w:val="00A5206F"/>
    <w:rsid w:val="00A52565"/>
    <w:rsid w:val="00A52E25"/>
    <w:rsid w:val="00A54A23"/>
    <w:rsid w:val="00A55AE2"/>
    <w:rsid w:val="00A56184"/>
    <w:rsid w:val="00A56C24"/>
    <w:rsid w:val="00A56FE1"/>
    <w:rsid w:val="00A6082A"/>
    <w:rsid w:val="00A60B7C"/>
    <w:rsid w:val="00A60EB0"/>
    <w:rsid w:val="00A60F88"/>
    <w:rsid w:val="00A619B7"/>
    <w:rsid w:val="00A64664"/>
    <w:rsid w:val="00A65B34"/>
    <w:rsid w:val="00A65C80"/>
    <w:rsid w:val="00A6683C"/>
    <w:rsid w:val="00A7059C"/>
    <w:rsid w:val="00A72C80"/>
    <w:rsid w:val="00A732B1"/>
    <w:rsid w:val="00A7396F"/>
    <w:rsid w:val="00A74156"/>
    <w:rsid w:val="00A749BA"/>
    <w:rsid w:val="00A7508C"/>
    <w:rsid w:val="00A753BC"/>
    <w:rsid w:val="00A76D06"/>
    <w:rsid w:val="00A76D9D"/>
    <w:rsid w:val="00A81CFD"/>
    <w:rsid w:val="00A840CA"/>
    <w:rsid w:val="00A852A3"/>
    <w:rsid w:val="00A87CAF"/>
    <w:rsid w:val="00A9532C"/>
    <w:rsid w:val="00A95B04"/>
    <w:rsid w:val="00A96282"/>
    <w:rsid w:val="00A97EC8"/>
    <w:rsid w:val="00AA112E"/>
    <w:rsid w:val="00AA177D"/>
    <w:rsid w:val="00AA68CF"/>
    <w:rsid w:val="00AB10E3"/>
    <w:rsid w:val="00AB2F85"/>
    <w:rsid w:val="00AB4DA7"/>
    <w:rsid w:val="00AB5A3D"/>
    <w:rsid w:val="00AB70F0"/>
    <w:rsid w:val="00AC1471"/>
    <w:rsid w:val="00AC26CA"/>
    <w:rsid w:val="00AC29BA"/>
    <w:rsid w:val="00AC34D3"/>
    <w:rsid w:val="00AC46B0"/>
    <w:rsid w:val="00AC5E6D"/>
    <w:rsid w:val="00AD0CD7"/>
    <w:rsid w:val="00AD217E"/>
    <w:rsid w:val="00AD4B6A"/>
    <w:rsid w:val="00AE0829"/>
    <w:rsid w:val="00AE1800"/>
    <w:rsid w:val="00AE61E2"/>
    <w:rsid w:val="00AF114D"/>
    <w:rsid w:val="00AF2EC0"/>
    <w:rsid w:val="00AF52C6"/>
    <w:rsid w:val="00AF579C"/>
    <w:rsid w:val="00B00F83"/>
    <w:rsid w:val="00B012C3"/>
    <w:rsid w:val="00B023C8"/>
    <w:rsid w:val="00B04F2C"/>
    <w:rsid w:val="00B079ED"/>
    <w:rsid w:val="00B132E5"/>
    <w:rsid w:val="00B13C16"/>
    <w:rsid w:val="00B13F89"/>
    <w:rsid w:val="00B15675"/>
    <w:rsid w:val="00B1724A"/>
    <w:rsid w:val="00B231E0"/>
    <w:rsid w:val="00B232B0"/>
    <w:rsid w:val="00B23523"/>
    <w:rsid w:val="00B236C7"/>
    <w:rsid w:val="00B2468E"/>
    <w:rsid w:val="00B24FCD"/>
    <w:rsid w:val="00B2518D"/>
    <w:rsid w:val="00B2639E"/>
    <w:rsid w:val="00B31E9F"/>
    <w:rsid w:val="00B42C2B"/>
    <w:rsid w:val="00B45009"/>
    <w:rsid w:val="00B5002C"/>
    <w:rsid w:val="00B50876"/>
    <w:rsid w:val="00B508D2"/>
    <w:rsid w:val="00B55FB7"/>
    <w:rsid w:val="00B5660D"/>
    <w:rsid w:val="00B56F50"/>
    <w:rsid w:val="00B602B4"/>
    <w:rsid w:val="00B60D52"/>
    <w:rsid w:val="00B61A40"/>
    <w:rsid w:val="00B6224E"/>
    <w:rsid w:val="00B631A1"/>
    <w:rsid w:val="00B637E2"/>
    <w:rsid w:val="00B6415E"/>
    <w:rsid w:val="00B672FD"/>
    <w:rsid w:val="00B7014E"/>
    <w:rsid w:val="00B7471E"/>
    <w:rsid w:val="00B77A39"/>
    <w:rsid w:val="00B77BB3"/>
    <w:rsid w:val="00B831E7"/>
    <w:rsid w:val="00B84455"/>
    <w:rsid w:val="00B84BC4"/>
    <w:rsid w:val="00B85F67"/>
    <w:rsid w:val="00B871D7"/>
    <w:rsid w:val="00B87BA4"/>
    <w:rsid w:val="00B905A7"/>
    <w:rsid w:val="00B91EEA"/>
    <w:rsid w:val="00B9281C"/>
    <w:rsid w:val="00B9363A"/>
    <w:rsid w:val="00B93D7D"/>
    <w:rsid w:val="00B94F21"/>
    <w:rsid w:val="00B9534D"/>
    <w:rsid w:val="00BA0584"/>
    <w:rsid w:val="00BA2C9F"/>
    <w:rsid w:val="00BA32B8"/>
    <w:rsid w:val="00BA4709"/>
    <w:rsid w:val="00BA5B89"/>
    <w:rsid w:val="00BA5B94"/>
    <w:rsid w:val="00BA66D3"/>
    <w:rsid w:val="00BA67D2"/>
    <w:rsid w:val="00BA6940"/>
    <w:rsid w:val="00BA6A06"/>
    <w:rsid w:val="00BB49C1"/>
    <w:rsid w:val="00BB4FB8"/>
    <w:rsid w:val="00BB5631"/>
    <w:rsid w:val="00BC0146"/>
    <w:rsid w:val="00BC35B4"/>
    <w:rsid w:val="00BC4757"/>
    <w:rsid w:val="00BC4E0A"/>
    <w:rsid w:val="00BC5DB3"/>
    <w:rsid w:val="00BC642D"/>
    <w:rsid w:val="00BC6B6E"/>
    <w:rsid w:val="00BC6CD7"/>
    <w:rsid w:val="00BD3F6A"/>
    <w:rsid w:val="00BD417E"/>
    <w:rsid w:val="00BD5DCA"/>
    <w:rsid w:val="00BD6E60"/>
    <w:rsid w:val="00BE0C4A"/>
    <w:rsid w:val="00BE3B22"/>
    <w:rsid w:val="00BE4307"/>
    <w:rsid w:val="00BE55A5"/>
    <w:rsid w:val="00BE7595"/>
    <w:rsid w:val="00BF1A0E"/>
    <w:rsid w:val="00BF2E60"/>
    <w:rsid w:val="00BF3256"/>
    <w:rsid w:val="00BF4DB2"/>
    <w:rsid w:val="00BF5D55"/>
    <w:rsid w:val="00BF6047"/>
    <w:rsid w:val="00C00A87"/>
    <w:rsid w:val="00C0151F"/>
    <w:rsid w:val="00C01DE0"/>
    <w:rsid w:val="00C02469"/>
    <w:rsid w:val="00C041F4"/>
    <w:rsid w:val="00C06C07"/>
    <w:rsid w:val="00C10685"/>
    <w:rsid w:val="00C10F96"/>
    <w:rsid w:val="00C11D39"/>
    <w:rsid w:val="00C13979"/>
    <w:rsid w:val="00C175F5"/>
    <w:rsid w:val="00C22C38"/>
    <w:rsid w:val="00C236A9"/>
    <w:rsid w:val="00C24286"/>
    <w:rsid w:val="00C2466B"/>
    <w:rsid w:val="00C2488C"/>
    <w:rsid w:val="00C2519D"/>
    <w:rsid w:val="00C26DFF"/>
    <w:rsid w:val="00C3264B"/>
    <w:rsid w:val="00C32709"/>
    <w:rsid w:val="00C334C4"/>
    <w:rsid w:val="00C355CE"/>
    <w:rsid w:val="00C35728"/>
    <w:rsid w:val="00C3623C"/>
    <w:rsid w:val="00C37D4E"/>
    <w:rsid w:val="00C428A4"/>
    <w:rsid w:val="00C43DF4"/>
    <w:rsid w:val="00C44381"/>
    <w:rsid w:val="00C4641A"/>
    <w:rsid w:val="00C46B1C"/>
    <w:rsid w:val="00C46CB1"/>
    <w:rsid w:val="00C46F9D"/>
    <w:rsid w:val="00C474B0"/>
    <w:rsid w:val="00C47AA9"/>
    <w:rsid w:val="00C52352"/>
    <w:rsid w:val="00C524E2"/>
    <w:rsid w:val="00C52D12"/>
    <w:rsid w:val="00C53959"/>
    <w:rsid w:val="00C56BB5"/>
    <w:rsid w:val="00C574A9"/>
    <w:rsid w:val="00C57AE2"/>
    <w:rsid w:val="00C60278"/>
    <w:rsid w:val="00C602DA"/>
    <w:rsid w:val="00C61139"/>
    <w:rsid w:val="00C61C9F"/>
    <w:rsid w:val="00C61E8E"/>
    <w:rsid w:val="00C626D5"/>
    <w:rsid w:val="00C629E0"/>
    <w:rsid w:val="00C64011"/>
    <w:rsid w:val="00C6463E"/>
    <w:rsid w:val="00C64FF0"/>
    <w:rsid w:val="00C655E5"/>
    <w:rsid w:val="00C65B81"/>
    <w:rsid w:val="00C73CFA"/>
    <w:rsid w:val="00C80D7D"/>
    <w:rsid w:val="00C81C6E"/>
    <w:rsid w:val="00C81F49"/>
    <w:rsid w:val="00C81FDF"/>
    <w:rsid w:val="00C8476B"/>
    <w:rsid w:val="00C84D81"/>
    <w:rsid w:val="00C868E9"/>
    <w:rsid w:val="00C8753E"/>
    <w:rsid w:val="00C9147B"/>
    <w:rsid w:val="00C92C18"/>
    <w:rsid w:val="00C93DCB"/>
    <w:rsid w:val="00C94742"/>
    <w:rsid w:val="00C95242"/>
    <w:rsid w:val="00C97559"/>
    <w:rsid w:val="00C97F0C"/>
    <w:rsid w:val="00CA03A1"/>
    <w:rsid w:val="00CA1666"/>
    <w:rsid w:val="00CA197B"/>
    <w:rsid w:val="00CA398B"/>
    <w:rsid w:val="00CA3E12"/>
    <w:rsid w:val="00CA41D1"/>
    <w:rsid w:val="00CB0A46"/>
    <w:rsid w:val="00CB359E"/>
    <w:rsid w:val="00CB543F"/>
    <w:rsid w:val="00CB612B"/>
    <w:rsid w:val="00CB6648"/>
    <w:rsid w:val="00CC1B64"/>
    <w:rsid w:val="00CC3402"/>
    <w:rsid w:val="00CC4B91"/>
    <w:rsid w:val="00CC4CC8"/>
    <w:rsid w:val="00CD1EB9"/>
    <w:rsid w:val="00CD2F3D"/>
    <w:rsid w:val="00CD540E"/>
    <w:rsid w:val="00CD7D07"/>
    <w:rsid w:val="00CE0406"/>
    <w:rsid w:val="00CE07E4"/>
    <w:rsid w:val="00CE30C9"/>
    <w:rsid w:val="00CE3B46"/>
    <w:rsid w:val="00CE4182"/>
    <w:rsid w:val="00CE4686"/>
    <w:rsid w:val="00CE5D3F"/>
    <w:rsid w:val="00CE5E25"/>
    <w:rsid w:val="00CE7847"/>
    <w:rsid w:val="00CF1A28"/>
    <w:rsid w:val="00CF1E04"/>
    <w:rsid w:val="00CF25D3"/>
    <w:rsid w:val="00CF2C88"/>
    <w:rsid w:val="00CF30DE"/>
    <w:rsid w:val="00CF4D32"/>
    <w:rsid w:val="00CF5122"/>
    <w:rsid w:val="00CF6312"/>
    <w:rsid w:val="00CF6ECE"/>
    <w:rsid w:val="00CF7783"/>
    <w:rsid w:val="00D01113"/>
    <w:rsid w:val="00D01583"/>
    <w:rsid w:val="00D0247F"/>
    <w:rsid w:val="00D025CD"/>
    <w:rsid w:val="00D03A30"/>
    <w:rsid w:val="00D048FC"/>
    <w:rsid w:val="00D05F15"/>
    <w:rsid w:val="00D10670"/>
    <w:rsid w:val="00D1155B"/>
    <w:rsid w:val="00D12ABC"/>
    <w:rsid w:val="00D13D71"/>
    <w:rsid w:val="00D15224"/>
    <w:rsid w:val="00D209B2"/>
    <w:rsid w:val="00D21666"/>
    <w:rsid w:val="00D21F9B"/>
    <w:rsid w:val="00D2260F"/>
    <w:rsid w:val="00D232B2"/>
    <w:rsid w:val="00D24065"/>
    <w:rsid w:val="00D24265"/>
    <w:rsid w:val="00D24BC7"/>
    <w:rsid w:val="00D26585"/>
    <w:rsid w:val="00D265C3"/>
    <w:rsid w:val="00D26ABF"/>
    <w:rsid w:val="00D278ED"/>
    <w:rsid w:val="00D31E59"/>
    <w:rsid w:val="00D34823"/>
    <w:rsid w:val="00D34A79"/>
    <w:rsid w:val="00D35D4C"/>
    <w:rsid w:val="00D373D9"/>
    <w:rsid w:val="00D37D6A"/>
    <w:rsid w:val="00D40003"/>
    <w:rsid w:val="00D4320E"/>
    <w:rsid w:val="00D44696"/>
    <w:rsid w:val="00D44E92"/>
    <w:rsid w:val="00D46E9F"/>
    <w:rsid w:val="00D47374"/>
    <w:rsid w:val="00D504F9"/>
    <w:rsid w:val="00D51B2B"/>
    <w:rsid w:val="00D55D23"/>
    <w:rsid w:val="00D5604F"/>
    <w:rsid w:val="00D566BD"/>
    <w:rsid w:val="00D571EB"/>
    <w:rsid w:val="00D57212"/>
    <w:rsid w:val="00D573B4"/>
    <w:rsid w:val="00D61E7B"/>
    <w:rsid w:val="00D6377F"/>
    <w:rsid w:val="00D64EA3"/>
    <w:rsid w:val="00D71E76"/>
    <w:rsid w:val="00D72509"/>
    <w:rsid w:val="00D72DC0"/>
    <w:rsid w:val="00D76E34"/>
    <w:rsid w:val="00D846AE"/>
    <w:rsid w:val="00D8486E"/>
    <w:rsid w:val="00D850FE"/>
    <w:rsid w:val="00D8535D"/>
    <w:rsid w:val="00D932A3"/>
    <w:rsid w:val="00D95472"/>
    <w:rsid w:val="00D95B40"/>
    <w:rsid w:val="00DA0038"/>
    <w:rsid w:val="00DA020C"/>
    <w:rsid w:val="00DA0494"/>
    <w:rsid w:val="00DA1087"/>
    <w:rsid w:val="00DA4BAE"/>
    <w:rsid w:val="00DA5E90"/>
    <w:rsid w:val="00DA647F"/>
    <w:rsid w:val="00DB081A"/>
    <w:rsid w:val="00DB095A"/>
    <w:rsid w:val="00DB1F60"/>
    <w:rsid w:val="00DB2036"/>
    <w:rsid w:val="00DB4240"/>
    <w:rsid w:val="00DB61BC"/>
    <w:rsid w:val="00DB63EE"/>
    <w:rsid w:val="00DB6A41"/>
    <w:rsid w:val="00DB79EC"/>
    <w:rsid w:val="00DC164C"/>
    <w:rsid w:val="00DC2A82"/>
    <w:rsid w:val="00DC318A"/>
    <w:rsid w:val="00DD1176"/>
    <w:rsid w:val="00DD1C60"/>
    <w:rsid w:val="00DD258E"/>
    <w:rsid w:val="00DD6EBD"/>
    <w:rsid w:val="00DD76C4"/>
    <w:rsid w:val="00DE1DE2"/>
    <w:rsid w:val="00DF095E"/>
    <w:rsid w:val="00DF0AAD"/>
    <w:rsid w:val="00DF1623"/>
    <w:rsid w:val="00DF2659"/>
    <w:rsid w:val="00DF3B90"/>
    <w:rsid w:val="00DF54E9"/>
    <w:rsid w:val="00DF5596"/>
    <w:rsid w:val="00E01762"/>
    <w:rsid w:val="00E02152"/>
    <w:rsid w:val="00E02C9C"/>
    <w:rsid w:val="00E03686"/>
    <w:rsid w:val="00E03D1E"/>
    <w:rsid w:val="00E045CC"/>
    <w:rsid w:val="00E05788"/>
    <w:rsid w:val="00E05E55"/>
    <w:rsid w:val="00E0618A"/>
    <w:rsid w:val="00E11A02"/>
    <w:rsid w:val="00E176F5"/>
    <w:rsid w:val="00E2374D"/>
    <w:rsid w:val="00E24785"/>
    <w:rsid w:val="00E25EAD"/>
    <w:rsid w:val="00E260B7"/>
    <w:rsid w:val="00E42ADF"/>
    <w:rsid w:val="00E43125"/>
    <w:rsid w:val="00E45130"/>
    <w:rsid w:val="00E4558F"/>
    <w:rsid w:val="00E45FA6"/>
    <w:rsid w:val="00E477BB"/>
    <w:rsid w:val="00E52870"/>
    <w:rsid w:val="00E528CE"/>
    <w:rsid w:val="00E54448"/>
    <w:rsid w:val="00E55B3E"/>
    <w:rsid w:val="00E562FA"/>
    <w:rsid w:val="00E610CC"/>
    <w:rsid w:val="00E62350"/>
    <w:rsid w:val="00E6379B"/>
    <w:rsid w:val="00E63F4E"/>
    <w:rsid w:val="00E64B4A"/>
    <w:rsid w:val="00E656CF"/>
    <w:rsid w:val="00E65777"/>
    <w:rsid w:val="00E66D2D"/>
    <w:rsid w:val="00E7040A"/>
    <w:rsid w:val="00E759A4"/>
    <w:rsid w:val="00E763B0"/>
    <w:rsid w:val="00E7684E"/>
    <w:rsid w:val="00E80169"/>
    <w:rsid w:val="00E81E70"/>
    <w:rsid w:val="00E839C6"/>
    <w:rsid w:val="00E907D4"/>
    <w:rsid w:val="00E967E4"/>
    <w:rsid w:val="00EA00D0"/>
    <w:rsid w:val="00EA0BF5"/>
    <w:rsid w:val="00EA1462"/>
    <w:rsid w:val="00EA2C96"/>
    <w:rsid w:val="00EA2EE0"/>
    <w:rsid w:val="00EA4745"/>
    <w:rsid w:val="00EA5A1C"/>
    <w:rsid w:val="00EA5D44"/>
    <w:rsid w:val="00EB30C0"/>
    <w:rsid w:val="00EB34CC"/>
    <w:rsid w:val="00EB685C"/>
    <w:rsid w:val="00EB7855"/>
    <w:rsid w:val="00EC09CA"/>
    <w:rsid w:val="00EC1B5F"/>
    <w:rsid w:val="00EC5AC6"/>
    <w:rsid w:val="00ED1636"/>
    <w:rsid w:val="00EE23DC"/>
    <w:rsid w:val="00EE5D72"/>
    <w:rsid w:val="00EE6FD1"/>
    <w:rsid w:val="00EE74BA"/>
    <w:rsid w:val="00EF143F"/>
    <w:rsid w:val="00EF4D39"/>
    <w:rsid w:val="00EF59BE"/>
    <w:rsid w:val="00EF6B19"/>
    <w:rsid w:val="00F00594"/>
    <w:rsid w:val="00F00630"/>
    <w:rsid w:val="00F0320B"/>
    <w:rsid w:val="00F07859"/>
    <w:rsid w:val="00F12BAE"/>
    <w:rsid w:val="00F14269"/>
    <w:rsid w:val="00F15E5D"/>
    <w:rsid w:val="00F2108E"/>
    <w:rsid w:val="00F21CCC"/>
    <w:rsid w:val="00F31618"/>
    <w:rsid w:val="00F31CDF"/>
    <w:rsid w:val="00F36EB3"/>
    <w:rsid w:val="00F37D63"/>
    <w:rsid w:val="00F40F8F"/>
    <w:rsid w:val="00F4136A"/>
    <w:rsid w:val="00F53836"/>
    <w:rsid w:val="00F546AD"/>
    <w:rsid w:val="00F55124"/>
    <w:rsid w:val="00F56480"/>
    <w:rsid w:val="00F60251"/>
    <w:rsid w:val="00F60D48"/>
    <w:rsid w:val="00F61647"/>
    <w:rsid w:val="00F6470C"/>
    <w:rsid w:val="00F651E6"/>
    <w:rsid w:val="00F66701"/>
    <w:rsid w:val="00F679F4"/>
    <w:rsid w:val="00F700ED"/>
    <w:rsid w:val="00F726D7"/>
    <w:rsid w:val="00F72D13"/>
    <w:rsid w:val="00F77CEC"/>
    <w:rsid w:val="00F77DBE"/>
    <w:rsid w:val="00F8110A"/>
    <w:rsid w:val="00F8298B"/>
    <w:rsid w:val="00F85F5C"/>
    <w:rsid w:val="00F90BCA"/>
    <w:rsid w:val="00F92471"/>
    <w:rsid w:val="00F946C7"/>
    <w:rsid w:val="00F965EF"/>
    <w:rsid w:val="00F96C43"/>
    <w:rsid w:val="00F97C4F"/>
    <w:rsid w:val="00FA1655"/>
    <w:rsid w:val="00FA17AC"/>
    <w:rsid w:val="00FA1E3C"/>
    <w:rsid w:val="00FA2254"/>
    <w:rsid w:val="00FA6327"/>
    <w:rsid w:val="00FB0AFD"/>
    <w:rsid w:val="00FB1026"/>
    <w:rsid w:val="00FB2388"/>
    <w:rsid w:val="00FB48C7"/>
    <w:rsid w:val="00FC086B"/>
    <w:rsid w:val="00FC1928"/>
    <w:rsid w:val="00FC2E41"/>
    <w:rsid w:val="00FC39E7"/>
    <w:rsid w:val="00FC4486"/>
    <w:rsid w:val="00FC5AE6"/>
    <w:rsid w:val="00FC6EF2"/>
    <w:rsid w:val="00FD0E29"/>
    <w:rsid w:val="00FD1920"/>
    <w:rsid w:val="00FD4701"/>
    <w:rsid w:val="00FD65E1"/>
    <w:rsid w:val="00FE276F"/>
    <w:rsid w:val="00FE3025"/>
    <w:rsid w:val="00FE672A"/>
    <w:rsid w:val="00FE72CC"/>
    <w:rsid w:val="00FF1C34"/>
    <w:rsid w:val="00FF4986"/>
    <w:rsid w:val="00FF4CB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2FFF7"/>
  <w15:docId w15:val="{E4DD16CE-3394-4144-869D-B5E6BA2A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22"/>
    <w:pPr>
      <w:spacing w:after="360" w:line="312" w:lineRule="auto"/>
      <w:jc w:val="both"/>
    </w:pPr>
    <w:rPr>
      <w:rFonts w:ascii="Verdana" w:eastAsia="Times New Roman" w:hAnsi="Verdana" w:cs="Times New Roman"/>
      <w:spacing w:val="4"/>
      <w:sz w:val="20"/>
      <w:szCs w:val="20"/>
      <w:lang w:val="es-ES_tradnl"/>
    </w:rPr>
  </w:style>
  <w:style w:type="paragraph" w:styleId="Ttulo1">
    <w:name w:val="heading 1"/>
    <w:basedOn w:val="Normal"/>
    <w:link w:val="Ttulo1Car"/>
    <w:qFormat/>
    <w:rsid w:val="00CF5122"/>
    <w:pPr>
      <w:keepNext/>
      <w:spacing w:after="0"/>
      <w:ind w:left="567" w:hanging="567"/>
      <w:jc w:val="left"/>
      <w:outlineLvl w:val="0"/>
    </w:pPr>
    <w:rPr>
      <w:rFonts w:ascii="Century Gothic" w:hAnsi="Century Gothic"/>
      <w:color w:val="000000"/>
      <w:spacing w:val="10"/>
      <w:kern w:val="28"/>
      <w:sz w:val="24"/>
    </w:rPr>
  </w:style>
  <w:style w:type="paragraph" w:styleId="Ttulo5">
    <w:name w:val="heading 5"/>
    <w:basedOn w:val="Normal"/>
    <w:next w:val="Normal"/>
    <w:link w:val="Ttulo5Car"/>
    <w:uiPriority w:val="9"/>
    <w:unhideWhenUsed/>
    <w:qFormat/>
    <w:rsid w:val="000A6C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5122"/>
    <w:rPr>
      <w:rFonts w:ascii="Century Gothic" w:eastAsia="Times New Roman" w:hAnsi="Century Gothic" w:cs="Times New Roman"/>
      <w:color w:val="000000"/>
      <w:spacing w:val="10"/>
      <w:kern w:val="28"/>
      <w:sz w:val="24"/>
      <w:szCs w:val="20"/>
      <w:lang w:val="es-ES_tradnl"/>
    </w:rPr>
  </w:style>
  <w:style w:type="paragraph" w:styleId="Piedepgina">
    <w:name w:val="footer"/>
    <w:basedOn w:val="Normal"/>
    <w:link w:val="PiedepginaCar"/>
    <w:rsid w:val="00CF5122"/>
    <w:pPr>
      <w:tabs>
        <w:tab w:val="center" w:pos="4252"/>
        <w:tab w:val="right" w:pos="8504"/>
      </w:tabs>
      <w:ind w:left="567" w:hanging="567"/>
      <w:jc w:val="right"/>
    </w:pPr>
    <w:rPr>
      <w:rFonts w:ascii="Century Gothic" w:hAnsi="Century Gothic"/>
      <w:color w:val="7F7F7F"/>
      <w:spacing w:val="-2"/>
      <w:sz w:val="14"/>
    </w:rPr>
  </w:style>
  <w:style w:type="character" w:customStyle="1" w:styleId="PiedepginaCar">
    <w:name w:val="Pie de página Car"/>
    <w:basedOn w:val="Fuentedeprrafopredeter"/>
    <w:link w:val="Piedepgina"/>
    <w:rsid w:val="00CF5122"/>
    <w:rPr>
      <w:rFonts w:ascii="Century Gothic" w:eastAsia="Times New Roman" w:hAnsi="Century Gothic" w:cs="Times New Roman"/>
      <w:color w:val="7F7F7F"/>
      <w:spacing w:val="-2"/>
      <w:sz w:val="14"/>
      <w:szCs w:val="20"/>
      <w:lang w:val="es-ES_tradnl"/>
    </w:rPr>
  </w:style>
  <w:style w:type="paragraph" w:customStyle="1" w:styleId="Esquema0">
    <w:name w:val="Esquema 0"/>
    <w:basedOn w:val="Normal"/>
    <w:next w:val="Esquema2"/>
    <w:rsid w:val="00CF5122"/>
    <w:pPr>
      <w:numPr>
        <w:ilvl w:val="1"/>
        <w:numId w:val="1"/>
      </w:numPr>
      <w:tabs>
        <w:tab w:val="clear" w:pos="709"/>
        <w:tab w:val="num" w:pos="1985"/>
      </w:tabs>
      <w:spacing w:before="480"/>
      <w:ind w:left="1985"/>
    </w:pPr>
    <w:rPr>
      <w:b/>
    </w:rPr>
  </w:style>
  <w:style w:type="paragraph" w:customStyle="1" w:styleId="Esquema2">
    <w:name w:val="Esquema 2"/>
    <w:basedOn w:val="Normal"/>
    <w:rsid w:val="00CF5122"/>
    <w:pPr>
      <w:numPr>
        <w:ilvl w:val="3"/>
        <w:numId w:val="1"/>
      </w:numPr>
      <w:spacing w:before="480" w:after="0"/>
    </w:pPr>
  </w:style>
  <w:style w:type="paragraph" w:customStyle="1" w:styleId="Subesquema1">
    <w:name w:val="Subesquema 1"/>
    <w:basedOn w:val="Normal"/>
    <w:next w:val="Esquema2"/>
    <w:rsid w:val="00CF5122"/>
    <w:pPr>
      <w:numPr>
        <w:ilvl w:val="5"/>
        <w:numId w:val="1"/>
      </w:numPr>
      <w:spacing w:before="480" w:after="240"/>
    </w:pPr>
    <w:rPr>
      <w:b/>
    </w:rPr>
  </w:style>
  <w:style w:type="paragraph" w:customStyle="1" w:styleId="Esquema3">
    <w:name w:val="Esquema 3"/>
    <w:basedOn w:val="Normal"/>
    <w:rsid w:val="00CF5122"/>
    <w:pPr>
      <w:numPr>
        <w:ilvl w:val="4"/>
        <w:numId w:val="1"/>
      </w:numPr>
    </w:pPr>
  </w:style>
  <w:style w:type="paragraph" w:customStyle="1" w:styleId="Esquema1">
    <w:name w:val="Esquema 1"/>
    <w:basedOn w:val="Normal"/>
    <w:rsid w:val="00CF5122"/>
    <w:pPr>
      <w:numPr>
        <w:ilvl w:val="2"/>
        <w:numId w:val="1"/>
      </w:numPr>
    </w:pPr>
  </w:style>
  <w:style w:type="paragraph" w:customStyle="1" w:styleId="Ttulo0">
    <w:name w:val="Título 0"/>
    <w:basedOn w:val="Normal"/>
    <w:rsid w:val="00CF5122"/>
    <w:pPr>
      <w:numPr>
        <w:numId w:val="1"/>
      </w:numPr>
      <w:jc w:val="left"/>
    </w:pPr>
    <w:rPr>
      <w:b/>
      <w:sz w:val="22"/>
    </w:rPr>
  </w:style>
  <w:style w:type="paragraph" w:styleId="Prrafodelista">
    <w:name w:val="List Paragraph"/>
    <w:basedOn w:val="Normal"/>
    <w:uiPriority w:val="34"/>
    <w:qFormat/>
    <w:rsid w:val="00CF5122"/>
    <w:pPr>
      <w:ind w:left="720"/>
      <w:contextualSpacing/>
    </w:pPr>
  </w:style>
  <w:style w:type="character" w:styleId="Refdecomentario">
    <w:name w:val="annotation reference"/>
    <w:basedOn w:val="Fuentedeprrafopredeter"/>
    <w:uiPriority w:val="99"/>
    <w:semiHidden/>
    <w:unhideWhenUsed/>
    <w:rsid w:val="00022F71"/>
    <w:rPr>
      <w:sz w:val="16"/>
      <w:szCs w:val="16"/>
    </w:rPr>
  </w:style>
  <w:style w:type="paragraph" w:styleId="Textocomentario">
    <w:name w:val="annotation text"/>
    <w:basedOn w:val="Normal"/>
    <w:link w:val="TextocomentarioCar"/>
    <w:uiPriority w:val="99"/>
    <w:unhideWhenUsed/>
    <w:rsid w:val="00022F71"/>
    <w:pPr>
      <w:spacing w:line="240" w:lineRule="auto"/>
    </w:pPr>
  </w:style>
  <w:style w:type="character" w:customStyle="1" w:styleId="TextocomentarioCar">
    <w:name w:val="Texto comentario Car"/>
    <w:basedOn w:val="Fuentedeprrafopredeter"/>
    <w:link w:val="Textocomentario"/>
    <w:uiPriority w:val="99"/>
    <w:rsid w:val="00022F71"/>
    <w:rPr>
      <w:rFonts w:ascii="Verdana" w:eastAsia="Times New Roman" w:hAnsi="Verdana" w:cs="Times New Roman"/>
      <w:spacing w:val="4"/>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22F71"/>
    <w:rPr>
      <w:b/>
      <w:bCs/>
    </w:rPr>
  </w:style>
  <w:style w:type="character" w:customStyle="1" w:styleId="AsuntodelcomentarioCar">
    <w:name w:val="Asunto del comentario Car"/>
    <w:basedOn w:val="TextocomentarioCar"/>
    <w:link w:val="Asuntodelcomentario"/>
    <w:uiPriority w:val="99"/>
    <w:semiHidden/>
    <w:rsid w:val="00022F71"/>
    <w:rPr>
      <w:rFonts w:ascii="Verdana" w:eastAsia="Times New Roman" w:hAnsi="Verdana" w:cs="Times New Roman"/>
      <w:b/>
      <w:bCs/>
      <w:spacing w:val="4"/>
      <w:sz w:val="20"/>
      <w:szCs w:val="20"/>
      <w:lang w:val="es-ES_tradnl"/>
    </w:rPr>
  </w:style>
  <w:style w:type="character" w:styleId="Hipervnculo">
    <w:name w:val="Hyperlink"/>
    <w:basedOn w:val="Fuentedeprrafopredeter"/>
    <w:uiPriority w:val="99"/>
    <w:unhideWhenUsed/>
    <w:rsid w:val="00A7508C"/>
    <w:rPr>
      <w:color w:val="0563C1" w:themeColor="hyperlink"/>
      <w:u w:val="single"/>
    </w:rPr>
  </w:style>
  <w:style w:type="paragraph" w:styleId="Encabezado">
    <w:name w:val="header"/>
    <w:basedOn w:val="Normal"/>
    <w:link w:val="EncabezadoCar"/>
    <w:uiPriority w:val="99"/>
    <w:unhideWhenUsed/>
    <w:rsid w:val="0041695F"/>
    <w:pPr>
      <w:tabs>
        <w:tab w:val="center" w:pos="4252"/>
        <w:tab w:val="right" w:pos="8504"/>
      </w:tabs>
      <w:spacing w:after="0" w:line="240" w:lineRule="auto"/>
      <w:jc w:val="left"/>
    </w:pPr>
    <w:rPr>
      <w:rFonts w:ascii="Montserrat Light" w:eastAsiaTheme="minorHAnsi" w:hAnsi="Montserrat Light" w:cstheme="minorBidi"/>
      <w:spacing w:val="0"/>
      <w:szCs w:val="22"/>
      <w:lang w:val="es-ES"/>
    </w:rPr>
  </w:style>
  <w:style w:type="character" w:customStyle="1" w:styleId="EncabezadoCar">
    <w:name w:val="Encabezado Car"/>
    <w:basedOn w:val="Fuentedeprrafopredeter"/>
    <w:link w:val="Encabezado"/>
    <w:uiPriority w:val="99"/>
    <w:rsid w:val="0041695F"/>
    <w:rPr>
      <w:rFonts w:ascii="Montserrat Light" w:hAnsi="Montserrat Light"/>
      <w:sz w:val="20"/>
      <w:lang w:val="es-ES"/>
    </w:rPr>
  </w:style>
  <w:style w:type="table" w:styleId="Tablaconcuadrcula">
    <w:name w:val="Table Grid"/>
    <w:basedOn w:val="Tablanormal"/>
    <w:uiPriority w:val="59"/>
    <w:rsid w:val="0041695F"/>
    <w:pPr>
      <w:spacing w:after="0" w:line="240" w:lineRule="auto"/>
    </w:pPr>
    <w:rPr>
      <w:rFonts w:ascii="Montserrat Light" w:hAnsi="Montserrat Light"/>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22677"/>
    <w:pPr>
      <w:spacing w:after="0" w:line="240" w:lineRule="auto"/>
    </w:pPr>
    <w:rPr>
      <w:rFonts w:ascii="Verdana" w:eastAsia="Times New Roman" w:hAnsi="Verdana" w:cs="Times New Roman"/>
      <w:spacing w:val="4"/>
      <w:sz w:val="20"/>
      <w:szCs w:val="20"/>
      <w:lang w:val="es-ES_tradnl"/>
    </w:rPr>
  </w:style>
  <w:style w:type="paragraph" w:styleId="Ttulo">
    <w:name w:val="Title"/>
    <w:basedOn w:val="Normal"/>
    <w:link w:val="TtuloCar"/>
    <w:qFormat/>
    <w:rsid w:val="009652F1"/>
    <w:pPr>
      <w:spacing w:after="0" w:line="240" w:lineRule="auto"/>
      <w:ind w:left="-426" w:right="-568"/>
      <w:jc w:val="center"/>
    </w:pPr>
    <w:rPr>
      <w:rFonts w:ascii="Times New Roman" w:hAnsi="Times New Roman"/>
      <w:b/>
      <w:spacing w:val="0"/>
      <w:sz w:val="22"/>
      <w:lang w:val="es-ES" w:eastAsia="es-ES"/>
    </w:rPr>
  </w:style>
  <w:style w:type="character" w:customStyle="1" w:styleId="TtuloCar">
    <w:name w:val="Título Car"/>
    <w:basedOn w:val="Fuentedeprrafopredeter"/>
    <w:link w:val="Ttulo"/>
    <w:rsid w:val="009652F1"/>
    <w:rPr>
      <w:rFonts w:ascii="Times New Roman" w:eastAsia="Times New Roman" w:hAnsi="Times New Roman" w:cs="Times New Roman"/>
      <w:b/>
      <w:szCs w:val="20"/>
      <w:lang w:val="es-ES" w:eastAsia="es-ES"/>
    </w:rPr>
  </w:style>
  <w:style w:type="paragraph" w:customStyle="1" w:styleId="parrafo">
    <w:name w:val="parrafo"/>
    <w:basedOn w:val="Normal"/>
    <w:rsid w:val="00BC642D"/>
    <w:pPr>
      <w:spacing w:before="100" w:beforeAutospacing="1" w:after="100" w:afterAutospacing="1" w:line="240" w:lineRule="auto"/>
      <w:jc w:val="left"/>
    </w:pPr>
    <w:rPr>
      <w:rFonts w:ascii="Times New Roman" w:hAnsi="Times New Roman"/>
      <w:spacing w:val="0"/>
      <w:sz w:val="24"/>
      <w:szCs w:val="24"/>
      <w:lang w:val="es-ES" w:eastAsia="es-ES"/>
    </w:rPr>
  </w:style>
  <w:style w:type="paragraph" w:customStyle="1" w:styleId="parrafo2">
    <w:name w:val="parrafo_2"/>
    <w:basedOn w:val="Normal"/>
    <w:rsid w:val="00BC642D"/>
    <w:pPr>
      <w:spacing w:before="100" w:beforeAutospacing="1" w:after="100" w:afterAutospacing="1" w:line="240" w:lineRule="auto"/>
      <w:jc w:val="left"/>
    </w:pPr>
    <w:rPr>
      <w:rFonts w:ascii="Times New Roman" w:hAnsi="Times New Roman"/>
      <w:spacing w:val="0"/>
      <w:sz w:val="24"/>
      <w:szCs w:val="24"/>
      <w:lang w:val="es-ES" w:eastAsia="es-ES"/>
    </w:rPr>
  </w:style>
  <w:style w:type="character" w:styleId="Textoennegrita">
    <w:name w:val="Strong"/>
    <w:basedOn w:val="Fuentedeprrafopredeter"/>
    <w:uiPriority w:val="22"/>
    <w:qFormat/>
    <w:rsid w:val="00BC642D"/>
    <w:rPr>
      <w:b/>
      <w:bCs/>
    </w:rPr>
  </w:style>
  <w:style w:type="paragraph" w:customStyle="1" w:styleId="list-group-item">
    <w:name w:val="list-group-item"/>
    <w:basedOn w:val="Normal"/>
    <w:rsid w:val="00AB10E3"/>
    <w:pPr>
      <w:spacing w:before="100" w:beforeAutospacing="1" w:after="100" w:afterAutospacing="1" w:line="240" w:lineRule="auto"/>
      <w:jc w:val="left"/>
    </w:pPr>
    <w:rPr>
      <w:rFonts w:ascii="Times New Roman" w:hAnsi="Times New Roman"/>
      <w:spacing w:val="0"/>
      <w:sz w:val="24"/>
      <w:szCs w:val="24"/>
      <w:lang w:val="es-ES" w:eastAsia="es-ES"/>
    </w:rPr>
  </w:style>
  <w:style w:type="paragraph" w:customStyle="1" w:styleId="an">
    <w:name w:val="an"/>
    <w:basedOn w:val="Normal"/>
    <w:rsid w:val="00AB10E3"/>
    <w:pPr>
      <w:spacing w:before="100" w:beforeAutospacing="1" w:after="100" w:afterAutospacing="1" w:line="240" w:lineRule="auto"/>
      <w:jc w:val="left"/>
    </w:pPr>
    <w:rPr>
      <w:rFonts w:ascii="Times New Roman" w:hAnsi="Times New Roman"/>
      <w:spacing w:val="0"/>
      <w:sz w:val="24"/>
      <w:szCs w:val="24"/>
      <w:lang w:val="es-ES" w:eastAsia="es-ES"/>
    </w:rPr>
  </w:style>
  <w:style w:type="paragraph" w:styleId="Textoindependiente">
    <w:name w:val="Body Text"/>
    <w:basedOn w:val="Normal"/>
    <w:link w:val="TextoindependienteCar"/>
    <w:rsid w:val="009B6578"/>
    <w:pPr>
      <w:spacing w:after="0" w:line="240" w:lineRule="auto"/>
    </w:pPr>
    <w:rPr>
      <w:rFonts w:ascii="Times New Roman" w:hAnsi="Times New Roman"/>
      <w:spacing w:val="0"/>
      <w:sz w:val="24"/>
      <w:lang w:val="es-ES" w:eastAsia="es-ES"/>
    </w:rPr>
  </w:style>
  <w:style w:type="character" w:customStyle="1" w:styleId="TextoindependienteCar">
    <w:name w:val="Texto independiente Car"/>
    <w:basedOn w:val="Fuentedeprrafopredeter"/>
    <w:link w:val="Textoindependiente"/>
    <w:rsid w:val="009B6578"/>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9B6578"/>
    <w:pPr>
      <w:spacing w:after="0" w:line="240" w:lineRule="auto"/>
      <w:ind w:left="2124"/>
    </w:pPr>
    <w:rPr>
      <w:rFonts w:ascii="Times New Roman" w:hAnsi="Times New Roman"/>
      <w:spacing w:val="0"/>
      <w:sz w:val="24"/>
      <w:lang w:val="es-ES" w:eastAsia="es-ES"/>
    </w:rPr>
  </w:style>
  <w:style w:type="character" w:customStyle="1" w:styleId="SangradetextonormalCar">
    <w:name w:val="Sangría de texto normal Car"/>
    <w:basedOn w:val="Fuentedeprrafopredeter"/>
    <w:link w:val="Sangradetextonormal"/>
    <w:rsid w:val="009B6578"/>
    <w:rPr>
      <w:rFonts w:ascii="Times New Roman" w:eastAsia="Times New Roman" w:hAnsi="Times New Roman" w:cs="Times New Roman"/>
      <w:sz w:val="24"/>
      <w:szCs w:val="20"/>
      <w:lang w:val="es-ES" w:eastAsia="es-ES"/>
    </w:rPr>
  </w:style>
  <w:style w:type="paragraph" w:customStyle="1" w:styleId="hoja1">
    <w:name w:val="hoja 1"/>
    <w:rsid w:val="009B6578"/>
    <w:pPr>
      <w:spacing w:after="0" w:line="240" w:lineRule="auto"/>
      <w:jc w:val="both"/>
    </w:pPr>
    <w:rPr>
      <w:rFonts w:ascii="CG Times" w:eastAsia="Times New Roman" w:hAnsi="CG Times" w:cs="Times New Roman"/>
      <w:color w:val="000000"/>
      <w:sz w:val="24"/>
      <w:szCs w:val="20"/>
      <w:lang w:val="en-US" w:eastAsia="es-ES"/>
    </w:rPr>
  </w:style>
  <w:style w:type="paragraph" w:customStyle="1" w:styleId="Textodenotaalfinal">
    <w:name w:val="Texto de nota al final"/>
    <w:basedOn w:val="Normal"/>
    <w:rsid w:val="009B6578"/>
    <w:pPr>
      <w:spacing w:after="0" w:line="240" w:lineRule="auto"/>
      <w:jc w:val="left"/>
    </w:pPr>
    <w:rPr>
      <w:rFonts w:ascii="CG Times" w:eastAsia="Calibri" w:hAnsi="CG Times"/>
      <w:spacing w:val="0"/>
      <w:sz w:val="24"/>
      <w:szCs w:val="24"/>
      <w:lang w:val="es-ES" w:eastAsia="zh-CN"/>
    </w:rPr>
  </w:style>
  <w:style w:type="character" w:customStyle="1" w:styleId="Ttulo5Car">
    <w:name w:val="Título 5 Car"/>
    <w:basedOn w:val="Fuentedeprrafopredeter"/>
    <w:link w:val="Ttulo5"/>
    <w:uiPriority w:val="9"/>
    <w:rsid w:val="000A6C6C"/>
    <w:rPr>
      <w:rFonts w:asciiTheme="majorHAnsi" w:eastAsiaTheme="majorEastAsia" w:hAnsiTheme="majorHAnsi" w:cstheme="majorBidi"/>
      <w:color w:val="2F5496" w:themeColor="accent1" w:themeShade="BF"/>
      <w:spacing w:val="4"/>
      <w:sz w:val="20"/>
      <w:szCs w:val="20"/>
      <w:lang w:val="es-ES_tradnl"/>
    </w:rPr>
  </w:style>
  <w:style w:type="character" w:customStyle="1" w:styleId="parrafo1">
    <w:name w:val="parrafo1"/>
    <w:basedOn w:val="Fuentedeprrafopredeter"/>
    <w:rsid w:val="009742C8"/>
  </w:style>
  <w:style w:type="paragraph" w:styleId="Textonotapie">
    <w:name w:val="footnote text"/>
    <w:basedOn w:val="Normal"/>
    <w:link w:val="TextonotapieCar"/>
    <w:uiPriority w:val="99"/>
    <w:unhideWhenUsed/>
    <w:rsid w:val="00BB49C1"/>
    <w:pPr>
      <w:spacing w:after="0" w:line="240" w:lineRule="auto"/>
    </w:pPr>
  </w:style>
  <w:style w:type="character" w:customStyle="1" w:styleId="TextonotapieCar">
    <w:name w:val="Texto nota pie Car"/>
    <w:basedOn w:val="Fuentedeprrafopredeter"/>
    <w:link w:val="Textonotapie"/>
    <w:uiPriority w:val="99"/>
    <w:rsid w:val="00BB49C1"/>
    <w:rPr>
      <w:rFonts w:ascii="Verdana" w:eastAsia="Times New Roman" w:hAnsi="Verdana" w:cs="Times New Roman"/>
      <w:spacing w:val="4"/>
      <w:sz w:val="20"/>
      <w:szCs w:val="20"/>
      <w:lang w:val="es-ES_tradnl"/>
    </w:rPr>
  </w:style>
  <w:style w:type="character" w:styleId="Refdenotaalpie">
    <w:name w:val="footnote reference"/>
    <w:basedOn w:val="Fuentedeprrafopredeter"/>
    <w:uiPriority w:val="99"/>
    <w:semiHidden/>
    <w:unhideWhenUsed/>
    <w:rsid w:val="00BB49C1"/>
    <w:rPr>
      <w:vertAlign w:val="superscript"/>
    </w:rPr>
  </w:style>
  <w:style w:type="paragraph" w:customStyle="1" w:styleId="modelotit2">
    <w:name w:val="modelo tit 2"/>
    <w:rsid w:val="00C53959"/>
    <w:pPr>
      <w:spacing w:before="141" w:after="85" w:line="220" w:lineRule="exact"/>
    </w:pPr>
    <w:rPr>
      <w:rFonts w:ascii="ITC Officina Sans Bold" w:eastAsia="Times New Roman" w:hAnsi="ITC Officina Sans Bold" w:cs="Times New Roman"/>
      <w:szCs w:val="20"/>
      <w:lang w:val="es-ES_tradnl" w:eastAsia="es-ES"/>
    </w:rPr>
  </w:style>
  <w:style w:type="paragraph" w:customStyle="1" w:styleId="modeloltima">
    <w:name w:val="modelo última"/>
    <w:rsid w:val="00C53959"/>
    <w:pPr>
      <w:spacing w:after="0" w:line="220" w:lineRule="exact"/>
      <w:jc w:val="both"/>
    </w:pPr>
    <w:rPr>
      <w:rFonts w:ascii="ITC Officina Sans Book" w:eastAsia="Times New Roman" w:hAnsi="ITC Officina Sans Book" w:cs="Times New Roman"/>
      <w:sz w:val="20"/>
      <w:szCs w:val="20"/>
      <w:lang w:val="es-ES_tradnl" w:eastAsia="es-ES"/>
    </w:rPr>
  </w:style>
  <w:style w:type="paragraph" w:styleId="Textodeglobo">
    <w:name w:val="Balloon Text"/>
    <w:basedOn w:val="Normal"/>
    <w:link w:val="TextodegloboCar"/>
    <w:uiPriority w:val="99"/>
    <w:semiHidden/>
    <w:unhideWhenUsed/>
    <w:rsid w:val="007A3E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E1B"/>
    <w:rPr>
      <w:rFonts w:ascii="Segoe UI" w:eastAsia="Times New Roman" w:hAnsi="Segoe UI" w:cs="Segoe UI"/>
      <w:spacing w:val="4"/>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F2254FDD0282B4B96CC2557ACAD2447" ma:contentTypeVersion="2" ma:contentTypeDescription="Crear nuevo documento." ma:contentTypeScope="" ma:versionID="85fb9cf1341eb77fdc2ec0810a7b1516">
  <xsd:schema xmlns:xsd="http://www.w3.org/2001/XMLSchema" xmlns:xs="http://www.w3.org/2001/XMLSchema" xmlns:p="http://schemas.microsoft.com/office/2006/metadata/properties" xmlns:ns3="b284b27d-c5e1-4e96-8579-2f7184fa97b3" targetNamespace="http://schemas.microsoft.com/office/2006/metadata/properties" ma:root="true" ma:fieldsID="44f53ddae5ada88709b057821e842510" ns3:_="">
    <xsd:import namespace="b284b27d-c5e1-4e96-8579-2f7184fa97b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4b27d-c5e1-4e96-8579-2f7184fa9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1D4E0-FEBE-4086-A58B-FF61E33F36AB}">
  <ds:schemaRefs>
    <ds:schemaRef ds:uri="http://schemas.openxmlformats.org/officeDocument/2006/bibliography"/>
  </ds:schemaRefs>
</ds:datastoreItem>
</file>

<file path=customXml/itemProps2.xml><?xml version="1.0" encoding="utf-8"?>
<ds:datastoreItem xmlns:ds="http://schemas.openxmlformats.org/officeDocument/2006/customXml" ds:itemID="{3CE13FE7-1F05-4EFD-B4F0-79FF15DC341C}">
  <ds:schemaRefs>
    <ds:schemaRef ds:uri="http://schemas.microsoft.com/sharepoint/v3/contenttype/forms"/>
  </ds:schemaRefs>
</ds:datastoreItem>
</file>

<file path=customXml/itemProps3.xml><?xml version="1.0" encoding="utf-8"?>
<ds:datastoreItem xmlns:ds="http://schemas.openxmlformats.org/officeDocument/2006/customXml" ds:itemID="{FC8ABB19-0E07-427A-AEE8-18901D776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4b27d-c5e1-4e96-8579-2f7184fa9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33F49-37F2-4421-A249-6A41EFD398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3568</Words>
  <Characters>19625</Characters>
  <Application>Microsoft Office Word</Application>
  <DocSecurity>0</DocSecurity>
  <Lines>163</Lines>
  <Paragraphs>46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Mattin Astigarraga</dc:creator>
  <cp:lastModifiedBy>URANGA SAN SEBASTIAN, YOLANDA</cp:lastModifiedBy>
  <cp:revision>2</cp:revision>
  <cp:lastPrinted>2025-02-25T15:32:00Z</cp:lastPrinted>
  <dcterms:created xsi:type="dcterms:W3CDTF">2025-06-02T11:32:00Z</dcterms:created>
  <dcterms:modified xsi:type="dcterms:W3CDTF">2025-06-02T11:32:00Z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0x010100DF2254FDD0282B4B96CC2557ACAD2447</vt:lpwstr>
  </property>
  <property fmtid="{D5CDD505-2E9C-101B-9397-08002B2CF9AE}" pid="3" name="iManageFooter">
    <vt:lpwstr>#1124959v1&lt;BSK_DMS&gt; - 20250225-DFG-Modelo contrato arrendamiento rústico(1101930.1)</vt:lpwstr>
  </property>
</Properties>
</file>